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EDC" w:rsidRPr="00997369" w:rsidRDefault="008E1F9E">
      <w:pPr>
        <w:keepNext/>
        <w:jc w:val="center"/>
        <w:rPr>
          <w:b/>
          <w:spacing w:val="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ed="t">
            <v:fill color2="black"/>
            <v:imagedata r:id="rId6" o:title=""/>
          </v:shape>
        </w:pict>
      </w:r>
    </w:p>
    <w:p w:rsidR="005D4EDC" w:rsidRPr="00997369" w:rsidRDefault="005D4EDC">
      <w:pPr>
        <w:shd w:val="clear" w:color="auto" w:fill="FFFFFF"/>
        <w:tabs>
          <w:tab w:val="left" w:pos="2086"/>
        </w:tabs>
        <w:spacing w:line="312" w:lineRule="exact"/>
        <w:ind w:left="4248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СОВЕТ</w:t>
      </w:r>
    </w:p>
    <w:p w:rsidR="005D4EDC" w:rsidRPr="00997369" w:rsidRDefault="00C310EF">
      <w:pPr>
        <w:shd w:val="clear" w:color="auto" w:fill="FFFFFF"/>
        <w:spacing w:line="312" w:lineRule="exact"/>
        <w:jc w:val="center"/>
        <w:rPr>
          <w:b/>
          <w:spacing w:val="2"/>
          <w:sz w:val="28"/>
          <w:szCs w:val="28"/>
        </w:rPr>
      </w:pPr>
      <w:r w:rsidRPr="00997369">
        <w:rPr>
          <w:b/>
          <w:sz w:val="28"/>
          <w:szCs w:val="28"/>
        </w:rPr>
        <w:t>ДЕКАБРИСТСКОГО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МУНИЦИПАЛЬНОГО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5D4EDC" w:rsidRPr="00997369">
        <w:rPr>
          <w:b/>
          <w:spacing w:val="2"/>
          <w:sz w:val="28"/>
          <w:szCs w:val="28"/>
        </w:rPr>
        <w:t>ОБРАЗОВАНИЯ</w:t>
      </w:r>
    </w:p>
    <w:p w:rsidR="00C310EF" w:rsidRPr="00997369" w:rsidRDefault="005D4EDC" w:rsidP="00BC10E7">
      <w:pPr>
        <w:shd w:val="clear" w:color="auto" w:fill="FFFFFF"/>
        <w:spacing w:line="312" w:lineRule="exact"/>
        <w:jc w:val="center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ЕРШОВСКОГО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C310EF" w:rsidRPr="00997369">
        <w:rPr>
          <w:b/>
          <w:spacing w:val="2"/>
          <w:sz w:val="28"/>
          <w:szCs w:val="28"/>
        </w:rPr>
        <w:t>МУНИЦИПАЛЬНОГО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РАЙОНА</w:t>
      </w:r>
    </w:p>
    <w:p w:rsidR="005D4EDC" w:rsidRPr="00997369" w:rsidRDefault="005D4EDC" w:rsidP="00BC10E7">
      <w:pPr>
        <w:shd w:val="clear" w:color="auto" w:fill="FFFFFF"/>
        <w:spacing w:line="312" w:lineRule="exact"/>
        <w:jc w:val="center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САРАТОВСКОЙ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ОБЛАСТИ</w:t>
      </w:r>
    </w:p>
    <w:p w:rsidR="005D4EDC" w:rsidRPr="00997369" w:rsidRDefault="005D4EDC">
      <w:pPr>
        <w:shd w:val="clear" w:color="auto" w:fill="FFFFFF"/>
        <w:spacing w:line="312" w:lineRule="exact"/>
        <w:rPr>
          <w:b/>
          <w:spacing w:val="2"/>
          <w:sz w:val="28"/>
          <w:szCs w:val="28"/>
        </w:rPr>
      </w:pPr>
    </w:p>
    <w:p w:rsidR="005D4EDC" w:rsidRPr="00997369" w:rsidRDefault="005D4EDC">
      <w:pPr>
        <w:shd w:val="clear" w:color="auto" w:fill="FFFFFF"/>
        <w:spacing w:line="312" w:lineRule="exact"/>
        <w:jc w:val="center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РЕШЕНИЕ</w:t>
      </w:r>
    </w:p>
    <w:p w:rsidR="005D4EDC" w:rsidRPr="00997369" w:rsidRDefault="005D4EDC">
      <w:pPr>
        <w:shd w:val="clear" w:color="auto" w:fill="FFFFFF"/>
        <w:spacing w:line="312" w:lineRule="exact"/>
        <w:ind w:left="3540" w:firstLine="708"/>
        <w:rPr>
          <w:spacing w:val="2"/>
          <w:sz w:val="28"/>
          <w:szCs w:val="28"/>
        </w:rPr>
      </w:pPr>
    </w:p>
    <w:p w:rsidR="00C310EF" w:rsidRPr="00997369" w:rsidRDefault="00C310EF" w:rsidP="00C310EF">
      <w:pPr>
        <w:shd w:val="clear" w:color="auto" w:fill="FFFFFF"/>
        <w:spacing w:line="312" w:lineRule="exact"/>
        <w:jc w:val="both"/>
        <w:rPr>
          <w:spacing w:val="2"/>
          <w:sz w:val="28"/>
          <w:szCs w:val="28"/>
        </w:rPr>
      </w:pPr>
      <w:r w:rsidRPr="00997369">
        <w:rPr>
          <w:spacing w:val="2"/>
          <w:sz w:val="28"/>
          <w:szCs w:val="28"/>
        </w:rPr>
        <w:t>от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19.12.2016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г</w:t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</w:r>
      <w:r w:rsidRPr="00997369">
        <w:rPr>
          <w:spacing w:val="2"/>
          <w:sz w:val="28"/>
          <w:szCs w:val="28"/>
        </w:rPr>
        <w:tab/>
        <w:t>№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8-29</w:t>
      </w:r>
    </w:p>
    <w:p w:rsidR="005D4EDC" w:rsidRPr="00997369" w:rsidRDefault="005D4EDC">
      <w:pPr>
        <w:shd w:val="clear" w:color="auto" w:fill="FFFFFF"/>
        <w:spacing w:line="312" w:lineRule="exact"/>
        <w:jc w:val="both"/>
        <w:rPr>
          <w:spacing w:val="2"/>
          <w:sz w:val="28"/>
          <w:szCs w:val="28"/>
        </w:rPr>
      </w:pPr>
    </w:p>
    <w:p w:rsidR="005D4EDC" w:rsidRPr="00997369" w:rsidRDefault="005D4EDC" w:rsidP="00222D99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Об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утверждении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Положения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вознаграждении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депутатов,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членов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органов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должностных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лиц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содержании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proofErr w:type="gramStart"/>
      <w:r w:rsidRPr="00997369">
        <w:rPr>
          <w:b/>
          <w:spacing w:val="2"/>
          <w:sz w:val="28"/>
          <w:szCs w:val="28"/>
        </w:rPr>
        <w:t>размерах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оплаты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труда</w:t>
      </w:r>
      <w:proofErr w:type="gramEnd"/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муниципальных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служащих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C310EF" w:rsidRPr="00997369">
        <w:rPr>
          <w:b/>
          <w:spacing w:val="2"/>
          <w:sz w:val="28"/>
          <w:szCs w:val="28"/>
        </w:rPr>
        <w:t>Декабристского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муниципального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образования</w:t>
      </w:r>
    </w:p>
    <w:p w:rsidR="005D4EDC" w:rsidRPr="00997369" w:rsidRDefault="005D4EDC">
      <w:pPr>
        <w:shd w:val="clear" w:color="auto" w:fill="FFFFFF"/>
        <w:spacing w:before="5" w:line="312" w:lineRule="exact"/>
        <w:ind w:right="4534"/>
        <w:jc w:val="both"/>
        <w:rPr>
          <w:bCs/>
          <w:spacing w:val="-1"/>
          <w:w w:val="96"/>
          <w:sz w:val="28"/>
          <w:szCs w:val="28"/>
        </w:rPr>
      </w:pPr>
    </w:p>
    <w:p w:rsidR="00C310EF" w:rsidRPr="00997369" w:rsidRDefault="005D4EDC">
      <w:pPr>
        <w:ind w:right="14"/>
        <w:jc w:val="both"/>
        <w:rPr>
          <w:sz w:val="28"/>
          <w:szCs w:val="28"/>
        </w:rPr>
      </w:pPr>
      <w:r w:rsidRPr="00997369">
        <w:rPr>
          <w:bCs/>
          <w:spacing w:val="-1"/>
          <w:w w:val="96"/>
          <w:sz w:val="28"/>
          <w:szCs w:val="28"/>
        </w:rPr>
        <w:tab/>
      </w:r>
      <w:r w:rsidRPr="00997369">
        <w:rPr>
          <w:sz w:val="28"/>
          <w:szCs w:val="28"/>
        </w:rPr>
        <w:t>Руководствуясь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86,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163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Бюджетного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кодекса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ст.53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131-ФЗ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«Об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принципах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организации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Федерации»,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Уставом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Федерации»,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некоторых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вопросах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области»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Совет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</w:p>
    <w:p w:rsidR="005D4EDC" w:rsidRPr="00997369" w:rsidRDefault="005D4EDC" w:rsidP="00C310EF">
      <w:pPr>
        <w:ind w:right="14"/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РЕШИЛ:</w:t>
      </w:r>
    </w:p>
    <w:p w:rsidR="005D4EDC" w:rsidRPr="00997369" w:rsidRDefault="005D4EDC" w:rsidP="00C310EF">
      <w:pPr>
        <w:shd w:val="clear" w:color="auto" w:fill="FFFFFF"/>
        <w:spacing w:before="5" w:line="312" w:lineRule="exact"/>
        <w:ind w:right="-2" w:firstLine="708"/>
        <w:jc w:val="both"/>
        <w:rPr>
          <w:spacing w:val="2"/>
          <w:sz w:val="28"/>
          <w:szCs w:val="28"/>
        </w:rPr>
      </w:pPr>
      <w:r w:rsidRPr="00997369">
        <w:rPr>
          <w:sz w:val="28"/>
          <w:szCs w:val="28"/>
        </w:rPr>
        <w:t>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Утвердить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Положение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вознаграждении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депутатов,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членов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органов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должностных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лиц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содержании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и</w:t>
      </w:r>
      <w:r w:rsidR="00FC47F3" w:rsidRPr="00997369">
        <w:rPr>
          <w:spacing w:val="2"/>
          <w:sz w:val="28"/>
          <w:szCs w:val="28"/>
        </w:rPr>
        <w:t xml:space="preserve"> </w:t>
      </w:r>
      <w:proofErr w:type="gramStart"/>
      <w:r w:rsidRPr="00997369">
        <w:rPr>
          <w:spacing w:val="2"/>
          <w:sz w:val="28"/>
          <w:szCs w:val="28"/>
        </w:rPr>
        <w:t>размерах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оплаты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труда</w:t>
      </w:r>
      <w:proofErr w:type="gramEnd"/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служащих</w:t>
      </w:r>
      <w:r w:rsidR="00FC47F3" w:rsidRPr="00997369">
        <w:rPr>
          <w:spacing w:val="2"/>
          <w:sz w:val="28"/>
          <w:szCs w:val="28"/>
        </w:rPr>
        <w:t xml:space="preserve"> </w:t>
      </w:r>
      <w:r w:rsidR="00C310EF" w:rsidRPr="00997369">
        <w:rPr>
          <w:spacing w:val="2"/>
          <w:sz w:val="28"/>
          <w:szCs w:val="28"/>
        </w:rPr>
        <w:t>Декабристского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образования.</w:t>
      </w:r>
    </w:p>
    <w:p w:rsidR="00EB01BF" w:rsidRPr="00997369" w:rsidRDefault="00EB01BF" w:rsidP="00C310EF">
      <w:pPr>
        <w:snapToGrid w:val="0"/>
        <w:ind w:firstLine="708"/>
        <w:jc w:val="both"/>
        <w:rPr>
          <w:rFonts w:cs="Courier New"/>
          <w:sz w:val="28"/>
          <w:szCs w:val="28"/>
        </w:rPr>
      </w:pPr>
      <w:r w:rsidRPr="00997369">
        <w:rPr>
          <w:sz w:val="28"/>
          <w:szCs w:val="28"/>
        </w:rPr>
        <w:t>2.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Признать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утратившим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силу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решение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Совета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30</w:t>
      </w:r>
      <w:r w:rsidRPr="00997369">
        <w:rPr>
          <w:sz w:val="28"/>
          <w:szCs w:val="28"/>
        </w:rPr>
        <w:t>.12.200</w:t>
      </w:r>
      <w:r w:rsidR="00FC47F3" w:rsidRPr="00997369">
        <w:rPr>
          <w:sz w:val="28"/>
          <w:szCs w:val="28"/>
        </w:rPr>
        <w:t xml:space="preserve">5 </w:t>
      </w:r>
      <w:r w:rsidRPr="00997369">
        <w:rPr>
          <w:sz w:val="28"/>
          <w:szCs w:val="28"/>
        </w:rPr>
        <w:t>года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7</w:t>
      </w:r>
      <w:r w:rsidRPr="00997369">
        <w:rPr>
          <w:sz w:val="28"/>
          <w:szCs w:val="28"/>
        </w:rPr>
        <w:t>-1</w:t>
      </w:r>
      <w:r w:rsidR="00FC47F3" w:rsidRPr="00997369">
        <w:rPr>
          <w:sz w:val="28"/>
          <w:szCs w:val="28"/>
        </w:rPr>
        <w:t xml:space="preserve">8 </w:t>
      </w:r>
      <w:r w:rsidRPr="00997369">
        <w:rPr>
          <w:sz w:val="28"/>
          <w:szCs w:val="28"/>
        </w:rPr>
        <w:t>«Об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утверждении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вознаграждении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депутатов,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членов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органов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выборных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должностных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лиц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местного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самоуправления,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денежном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содержании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и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размерах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оплаты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труда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муниципальных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служащих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</w:t>
      </w:r>
      <w:r w:rsidR="00FC47F3" w:rsidRPr="00997369">
        <w:rPr>
          <w:spacing w:val="2"/>
          <w:sz w:val="28"/>
          <w:szCs w:val="28"/>
        </w:rPr>
        <w:t xml:space="preserve"> Декабристском </w:t>
      </w:r>
      <w:r w:rsidRPr="00997369">
        <w:rPr>
          <w:spacing w:val="2"/>
          <w:sz w:val="28"/>
          <w:szCs w:val="28"/>
        </w:rPr>
        <w:t>муниципальном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образовании»,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с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изменением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от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1</w:t>
      </w:r>
      <w:r w:rsidR="00FC47F3" w:rsidRPr="00997369">
        <w:rPr>
          <w:spacing w:val="2"/>
          <w:sz w:val="28"/>
          <w:szCs w:val="28"/>
        </w:rPr>
        <w:t>3</w:t>
      </w:r>
      <w:r w:rsidRPr="00997369">
        <w:rPr>
          <w:spacing w:val="2"/>
          <w:sz w:val="28"/>
          <w:szCs w:val="28"/>
        </w:rPr>
        <w:t>.1</w:t>
      </w:r>
      <w:r w:rsidR="00C14647">
        <w:rPr>
          <w:spacing w:val="2"/>
          <w:sz w:val="28"/>
          <w:szCs w:val="28"/>
        </w:rPr>
        <w:t>2</w:t>
      </w:r>
      <w:r w:rsidRPr="00997369">
        <w:rPr>
          <w:spacing w:val="2"/>
          <w:sz w:val="28"/>
          <w:szCs w:val="28"/>
        </w:rPr>
        <w:t>.20</w:t>
      </w:r>
      <w:r w:rsidR="00FC47F3" w:rsidRPr="00997369">
        <w:rPr>
          <w:spacing w:val="2"/>
          <w:sz w:val="28"/>
          <w:szCs w:val="28"/>
        </w:rPr>
        <w:t xml:space="preserve">11 </w:t>
      </w:r>
      <w:r w:rsidRPr="00997369">
        <w:rPr>
          <w:spacing w:val="2"/>
          <w:sz w:val="28"/>
          <w:szCs w:val="28"/>
        </w:rPr>
        <w:t>года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№</w:t>
      </w:r>
      <w:r w:rsidR="00FC47F3" w:rsidRPr="00997369">
        <w:rPr>
          <w:spacing w:val="2"/>
          <w:sz w:val="28"/>
          <w:szCs w:val="28"/>
        </w:rPr>
        <w:t xml:space="preserve"> 52</w:t>
      </w:r>
      <w:r w:rsidRPr="00997369">
        <w:rPr>
          <w:spacing w:val="2"/>
          <w:sz w:val="28"/>
          <w:szCs w:val="28"/>
        </w:rPr>
        <w:t>-</w:t>
      </w:r>
      <w:r w:rsidR="00FC47F3" w:rsidRPr="00997369">
        <w:rPr>
          <w:spacing w:val="2"/>
          <w:sz w:val="28"/>
          <w:szCs w:val="28"/>
        </w:rPr>
        <w:t>167</w:t>
      </w:r>
      <w:r w:rsidRPr="00997369">
        <w:rPr>
          <w:spacing w:val="2"/>
          <w:sz w:val="28"/>
          <w:szCs w:val="28"/>
        </w:rPr>
        <w:t>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от</w:t>
      </w:r>
      <w:r w:rsidR="00FC47F3" w:rsidRPr="00997369">
        <w:rPr>
          <w:spacing w:val="2"/>
          <w:sz w:val="28"/>
          <w:szCs w:val="28"/>
        </w:rPr>
        <w:t xml:space="preserve"> 11</w:t>
      </w:r>
      <w:r w:rsidRPr="00997369">
        <w:rPr>
          <w:spacing w:val="2"/>
          <w:sz w:val="28"/>
          <w:szCs w:val="28"/>
        </w:rPr>
        <w:t>.</w:t>
      </w:r>
      <w:r w:rsidR="00FC47F3" w:rsidRPr="00997369">
        <w:rPr>
          <w:spacing w:val="2"/>
          <w:sz w:val="28"/>
          <w:szCs w:val="28"/>
        </w:rPr>
        <w:t>10</w:t>
      </w:r>
      <w:r w:rsidRPr="00997369">
        <w:rPr>
          <w:spacing w:val="2"/>
          <w:sz w:val="28"/>
          <w:szCs w:val="28"/>
        </w:rPr>
        <w:t>.2012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года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№</w:t>
      </w:r>
      <w:r w:rsidR="00FC47F3" w:rsidRPr="00997369">
        <w:rPr>
          <w:spacing w:val="2"/>
          <w:sz w:val="28"/>
          <w:szCs w:val="28"/>
        </w:rPr>
        <w:t xml:space="preserve"> 17</w:t>
      </w:r>
      <w:r w:rsidRPr="00997369">
        <w:rPr>
          <w:spacing w:val="2"/>
          <w:sz w:val="28"/>
          <w:szCs w:val="28"/>
        </w:rPr>
        <w:t>-</w:t>
      </w:r>
      <w:r w:rsidR="00FC47F3" w:rsidRPr="00997369">
        <w:rPr>
          <w:spacing w:val="2"/>
          <w:sz w:val="28"/>
          <w:szCs w:val="28"/>
        </w:rPr>
        <w:t>29</w:t>
      </w:r>
      <w:r w:rsidRPr="00997369">
        <w:rPr>
          <w:spacing w:val="2"/>
          <w:sz w:val="28"/>
          <w:szCs w:val="28"/>
        </w:rPr>
        <w:t>,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от</w:t>
      </w:r>
      <w:r w:rsidR="00FC47F3" w:rsidRPr="00997369">
        <w:rPr>
          <w:spacing w:val="2"/>
          <w:sz w:val="28"/>
          <w:szCs w:val="28"/>
        </w:rPr>
        <w:t xml:space="preserve"> 18</w:t>
      </w:r>
      <w:r w:rsidRPr="00997369">
        <w:rPr>
          <w:rFonts w:cs="Courier New"/>
          <w:sz w:val="28"/>
          <w:szCs w:val="28"/>
        </w:rPr>
        <w:t>.</w:t>
      </w:r>
      <w:r w:rsidR="00FC47F3" w:rsidRPr="00997369">
        <w:rPr>
          <w:rFonts w:cs="Courier New"/>
          <w:sz w:val="28"/>
          <w:szCs w:val="28"/>
        </w:rPr>
        <w:t>10</w:t>
      </w:r>
      <w:r w:rsidRPr="00997369">
        <w:rPr>
          <w:rFonts w:cs="Courier New"/>
          <w:sz w:val="28"/>
          <w:szCs w:val="28"/>
        </w:rPr>
        <w:t>.201</w:t>
      </w:r>
      <w:r w:rsidR="00FC47F3" w:rsidRPr="00997369">
        <w:rPr>
          <w:rFonts w:cs="Courier New"/>
          <w:sz w:val="28"/>
          <w:szCs w:val="28"/>
        </w:rPr>
        <w:t xml:space="preserve">3 </w:t>
      </w:r>
      <w:r w:rsidRPr="00997369">
        <w:rPr>
          <w:rFonts w:cs="Courier New"/>
          <w:sz w:val="28"/>
          <w:szCs w:val="28"/>
        </w:rPr>
        <w:t>№</w:t>
      </w:r>
      <w:r w:rsidR="00FC47F3" w:rsidRPr="00997369">
        <w:rPr>
          <w:rFonts w:cs="Courier New"/>
          <w:sz w:val="28"/>
          <w:szCs w:val="28"/>
        </w:rPr>
        <w:t xml:space="preserve"> 3</w:t>
      </w:r>
      <w:r w:rsidRPr="00997369">
        <w:rPr>
          <w:rFonts w:cs="Courier New"/>
          <w:sz w:val="28"/>
          <w:szCs w:val="28"/>
        </w:rPr>
        <w:t>-1</w:t>
      </w:r>
      <w:r w:rsidR="00FC47F3" w:rsidRPr="00997369">
        <w:rPr>
          <w:rFonts w:cs="Courier New"/>
          <w:sz w:val="28"/>
          <w:szCs w:val="28"/>
        </w:rPr>
        <w:t>4, от 11.01.2016 года № 36-89, от 30.09.2016</w:t>
      </w:r>
      <w:proofErr w:type="gramEnd"/>
      <w:r w:rsidR="00FC47F3" w:rsidRPr="00997369">
        <w:rPr>
          <w:rFonts w:cs="Courier New"/>
          <w:sz w:val="28"/>
          <w:szCs w:val="28"/>
        </w:rPr>
        <w:t xml:space="preserve"> года № 2-17/1</w:t>
      </w:r>
      <w:r w:rsidRPr="00997369">
        <w:rPr>
          <w:rFonts w:cs="Courier New"/>
          <w:sz w:val="28"/>
          <w:szCs w:val="28"/>
        </w:rPr>
        <w:t>.</w:t>
      </w:r>
    </w:p>
    <w:p w:rsidR="005D4EDC" w:rsidRPr="00997369" w:rsidRDefault="00EB01BF" w:rsidP="00C310EF">
      <w:pPr>
        <w:snapToGrid w:val="0"/>
        <w:ind w:firstLine="708"/>
        <w:jc w:val="both"/>
        <w:rPr>
          <w:rFonts w:eastAsia="Arial"/>
          <w:iCs/>
          <w:spacing w:val="-9"/>
          <w:sz w:val="28"/>
          <w:szCs w:val="28"/>
        </w:rPr>
      </w:pPr>
      <w:r w:rsidRPr="00997369">
        <w:rPr>
          <w:spacing w:val="2"/>
          <w:sz w:val="28"/>
          <w:szCs w:val="28"/>
        </w:rPr>
        <w:t>3</w:t>
      </w:r>
      <w:r w:rsidR="005D4EDC" w:rsidRPr="00997369">
        <w:rPr>
          <w:spacing w:val="2"/>
          <w:sz w:val="28"/>
          <w:szCs w:val="28"/>
        </w:rPr>
        <w:t>.</w:t>
      </w:r>
      <w:r w:rsidR="00FC47F3" w:rsidRPr="00997369">
        <w:rPr>
          <w:spacing w:val="2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Обнародовать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настоящее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решение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разместить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на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официальном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сайте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C310EF" w:rsidRPr="00997369">
        <w:rPr>
          <w:rFonts w:eastAsia="Arial"/>
          <w:iCs/>
          <w:spacing w:val="3"/>
          <w:sz w:val="28"/>
          <w:szCs w:val="28"/>
        </w:rPr>
        <w:t>Декабристского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муниципального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образования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в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сети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Интернет.</w:t>
      </w:r>
    </w:p>
    <w:p w:rsidR="00222D99" w:rsidRPr="00997369" w:rsidRDefault="00222D99" w:rsidP="00C310EF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5D4EDC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</w:r>
      <w:proofErr w:type="gramStart"/>
      <w:r w:rsidR="00C310EF" w:rsidRPr="00997369">
        <w:rPr>
          <w:sz w:val="28"/>
          <w:szCs w:val="28"/>
        </w:rPr>
        <w:t>Декабристского</w:t>
      </w:r>
      <w:proofErr w:type="gramEnd"/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 w:rsidP="00222D99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222D99"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="00FC47F3" w:rsidRPr="00997369">
        <w:rPr>
          <w:sz w:val="28"/>
          <w:szCs w:val="28"/>
        </w:rPr>
        <w:t>М.А.Полещук</w:t>
      </w:r>
    </w:p>
    <w:p w:rsidR="00FC47F3" w:rsidRPr="00997369" w:rsidRDefault="00FC47F3" w:rsidP="006D65C0">
      <w:pPr>
        <w:ind w:left="3828" w:firstLine="708"/>
        <w:jc w:val="both"/>
        <w:rPr>
          <w:sz w:val="28"/>
          <w:szCs w:val="28"/>
        </w:rPr>
      </w:pPr>
      <w:r w:rsidRPr="00997369">
        <w:br w:type="page"/>
      </w:r>
      <w:r w:rsidR="005D4EDC" w:rsidRPr="00997369">
        <w:rPr>
          <w:bCs/>
          <w:sz w:val="28"/>
          <w:szCs w:val="28"/>
        </w:rPr>
        <w:lastRenderedPageBreak/>
        <w:t>Приложение</w:t>
      </w:r>
      <w:r w:rsidRPr="00997369">
        <w:rPr>
          <w:bCs/>
          <w:sz w:val="28"/>
          <w:szCs w:val="28"/>
        </w:rPr>
        <w:t xml:space="preserve"> </w:t>
      </w:r>
      <w:r w:rsidR="005D4EDC" w:rsidRPr="00997369">
        <w:rPr>
          <w:bCs/>
          <w:sz w:val="28"/>
          <w:szCs w:val="28"/>
        </w:rPr>
        <w:t>№</w:t>
      </w:r>
      <w:r w:rsidRPr="00997369">
        <w:rPr>
          <w:bCs/>
          <w:sz w:val="28"/>
          <w:szCs w:val="28"/>
        </w:rPr>
        <w:t xml:space="preserve"> </w:t>
      </w:r>
      <w:r w:rsidR="005D4EDC" w:rsidRPr="00997369">
        <w:rPr>
          <w:bCs/>
          <w:sz w:val="28"/>
          <w:szCs w:val="28"/>
        </w:rPr>
        <w:t>1</w:t>
      </w:r>
    </w:p>
    <w:p w:rsidR="00C310EF" w:rsidRPr="00997369" w:rsidRDefault="005D4EDC" w:rsidP="00FC47F3">
      <w:pPr>
        <w:shd w:val="clear" w:color="auto" w:fill="FFFFFF"/>
        <w:ind w:left="4536" w:right="46"/>
        <w:rPr>
          <w:sz w:val="28"/>
          <w:szCs w:val="28"/>
        </w:rPr>
      </w:pPr>
      <w:r w:rsidRPr="00997369">
        <w:rPr>
          <w:bCs/>
          <w:sz w:val="28"/>
          <w:szCs w:val="28"/>
        </w:rPr>
        <w:t>к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Положению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денежном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вознаграждении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депутатов,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членов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выборных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органов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местного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самоуправления,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выборных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должностных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лиц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местного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самоуправления,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денежном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содержании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и</w:t>
      </w:r>
      <w:r w:rsidR="00FC47F3" w:rsidRPr="00997369">
        <w:rPr>
          <w:bCs/>
          <w:sz w:val="28"/>
          <w:szCs w:val="28"/>
        </w:rPr>
        <w:t xml:space="preserve"> </w:t>
      </w:r>
      <w:proofErr w:type="gramStart"/>
      <w:r w:rsidRPr="00997369">
        <w:rPr>
          <w:bCs/>
          <w:sz w:val="28"/>
          <w:szCs w:val="28"/>
        </w:rPr>
        <w:t>размерах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оплаты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труда</w:t>
      </w:r>
      <w:proofErr w:type="gramEnd"/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муниципальных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служащих</w:t>
      </w:r>
      <w:r w:rsidR="00FC47F3" w:rsidRPr="00997369">
        <w:rPr>
          <w:bCs/>
          <w:sz w:val="28"/>
          <w:szCs w:val="28"/>
        </w:rPr>
        <w:t xml:space="preserve"> </w:t>
      </w:r>
      <w:r w:rsidR="00C310EF" w:rsidRPr="00997369">
        <w:rPr>
          <w:bCs/>
          <w:sz w:val="28"/>
          <w:szCs w:val="28"/>
        </w:rPr>
        <w:t>Декабристского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муниципального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образования</w:t>
      </w:r>
      <w:r w:rsidR="00FC47F3" w:rsidRPr="00997369">
        <w:rPr>
          <w:bCs/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19.12.2016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г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8-2</w:t>
      </w:r>
      <w:r w:rsidR="00FC47F3" w:rsidRPr="00997369">
        <w:rPr>
          <w:sz w:val="28"/>
          <w:szCs w:val="28"/>
        </w:rPr>
        <w:t>9</w:t>
      </w:r>
    </w:p>
    <w:p w:rsidR="00DB16F5" w:rsidRPr="00997369" w:rsidRDefault="00DB16F5" w:rsidP="00C310EF">
      <w:pPr>
        <w:shd w:val="clear" w:color="auto" w:fill="FFFFFF"/>
        <w:ind w:left="4536" w:right="46"/>
        <w:jc w:val="both"/>
        <w:rPr>
          <w:b/>
          <w:sz w:val="28"/>
          <w:szCs w:val="28"/>
        </w:rPr>
      </w:pPr>
    </w:p>
    <w:p w:rsidR="005D4EDC" w:rsidRPr="00997369" w:rsidRDefault="005D4EDC">
      <w:pPr>
        <w:jc w:val="center"/>
        <w:rPr>
          <w:b/>
          <w:spacing w:val="2"/>
          <w:sz w:val="28"/>
          <w:szCs w:val="28"/>
        </w:rPr>
      </w:pPr>
      <w:r w:rsidRPr="00997369">
        <w:rPr>
          <w:b/>
          <w:sz w:val="28"/>
          <w:szCs w:val="28"/>
        </w:rPr>
        <w:t>Положение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вознаграждении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</w:p>
    <w:p w:rsidR="005D4EDC" w:rsidRPr="00997369" w:rsidRDefault="005D4EDC">
      <w:pPr>
        <w:jc w:val="center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депутатов,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членов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органов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должностных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лиц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местного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денежном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содержании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и</w:t>
      </w:r>
      <w:r w:rsidR="00FC47F3" w:rsidRPr="00997369">
        <w:rPr>
          <w:b/>
          <w:spacing w:val="2"/>
          <w:sz w:val="28"/>
          <w:szCs w:val="28"/>
        </w:rPr>
        <w:t xml:space="preserve"> </w:t>
      </w:r>
      <w:proofErr w:type="gramStart"/>
      <w:r w:rsidRPr="00997369">
        <w:rPr>
          <w:b/>
          <w:spacing w:val="2"/>
          <w:sz w:val="28"/>
          <w:szCs w:val="28"/>
        </w:rPr>
        <w:t>размерах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оплаты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труда</w:t>
      </w:r>
      <w:proofErr w:type="gramEnd"/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муниципальных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служащих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="00C310EF" w:rsidRPr="00997369">
        <w:rPr>
          <w:b/>
          <w:spacing w:val="2"/>
          <w:sz w:val="28"/>
          <w:szCs w:val="28"/>
        </w:rPr>
        <w:t>Декабристского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муниципального</w:t>
      </w:r>
      <w:r w:rsidR="00FC47F3" w:rsidRPr="00997369"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образования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046291" w:rsidRPr="00997369" w:rsidRDefault="005D4EDC" w:rsidP="00DB16F5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Общие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положения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Настоящее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разработано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августа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2007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157-ЗСО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некоторых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вопросах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Саратовской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области».</w:t>
      </w:r>
    </w:p>
    <w:p w:rsidR="005D4EDC" w:rsidRPr="00997369" w:rsidRDefault="005D4EDC" w:rsidP="00DB16F5">
      <w:pPr>
        <w:ind w:firstLine="708"/>
        <w:jc w:val="both"/>
        <w:rPr>
          <w:spacing w:val="-2"/>
          <w:w w:val="96"/>
          <w:sz w:val="28"/>
          <w:szCs w:val="28"/>
        </w:rPr>
      </w:pPr>
      <w:r w:rsidRPr="00997369">
        <w:rPr>
          <w:w w:val="96"/>
          <w:sz w:val="28"/>
          <w:szCs w:val="28"/>
        </w:rPr>
        <w:t>Настоящее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Положение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устанавливает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размеры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денежного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вознаграждения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w w:val="96"/>
          <w:sz w:val="28"/>
          <w:szCs w:val="28"/>
        </w:rPr>
        <w:t>депутатов,</w:t>
      </w:r>
      <w:r w:rsidR="00FC47F3" w:rsidRPr="00997369">
        <w:rPr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членов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выборных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органов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местного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самоуправления,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выборных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должностных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8"/>
          <w:w w:val="96"/>
          <w:sz w:val="28"/>
          <w:szCs w:val="28"/>
        </w:rPr>
        <w:t>лиц</w:t>
      </w:r>
      <w:r w:rsidR="00FC47F3" w:rsidRPr="00997369">
        <w:rPr>
          <w:spacing w:val="8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местного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самоуправления,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структуру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денежного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содержания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и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proofErr w:type="gramStart"/>
      <w:r w:rsidRPr="00997369">
        <w:rPr>
          <w:spacing w:val="1"/>
          <w:w w:val="96"/>
          <w:sz w:val="28"/>
          <w:szCs w:val="28"/>
        </w:rPr>
        <w:t>размеры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оплаты</w:t>
      </w:r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1"/>
          <w:w w:val="96"/>
          <w:sz w:val="28"/>
          <w:szCs w:val="28"/>
        </w:rPr>
        <w:t>труда</w:t>
      </w:r>
      <w:proofErr w:type="gramEnd"/>
      <w:r w:rsidR="00FC47F3" w:rsidRPr="00997369">
        <w:rPr>
          <w:spacing w:val="1"/>
          <w:w w:val="96"/>
          <w:sz w:val="28"/>
          <w:szCs w:val="28"/>
        </w:rPr>
        <w:t xml:space="preserve"> </w:t>
      </w:r>
      <w:r w:rsidRPr="00997369">
        <w:rPr>
          <w:spacing w:val="-2"/>
          <w:w w:val="96"/>
          <w:sz w:val="28"/>
          <w:szCs w:val="28"/>
        </w:rPr>
        <w:t>муниципальных</w:t>
      </w:r>
      <w:r w:rsidR="00FC47F3" w:rsidRPr="00997369">
        <w:rPr>
          <w:spacing w:val="-2"/>
          <w:w w:val="96"/>
          <w:sz w:val="28"/>
          <w:szCs w:val="28"/>
        </w:rPr>
        <w:t xml:space="preserve"> </w:t>
      </w:r>
      <w:r w:rsidRPr="00997369">
        <w:rPr>
          <w:spacing w:val="-2"/>
          <w:w w:val="96"/>
          <w:sz w:val="28"/>
          <w:szCs w:val="28"/>
        </w:rPr>
        <w:t>служащих</w:t>
      </w:r>
      <w:r w:rsidR="00FC47F3" w:rsidRPr="00997369">
        <w:rPr>
          <w:spacing w:val="-2"/>
          <w:w w:val="96"/>
          <w:sz w:val="28"/>
          <w:szCs w:val="28"/>
        </w:rPr>
        <w:t xml:space="preserve"> </w:t>
      </w:r>
      <w:r w:rsidR="00C310EF" w:rsidRPr="00997369">
        <w:rPr>
          <w:spacing w:val="-2"/>
          <w:w w:val="96"/>
          <w:sz w:val="28"/>
          <w:szCs w:val="28"/>
        </w:rPr>
        <w:t>Декабристского</w:t>
      </w:r>
      <w:r w:rsidR="00FC47F3" w:rsidRPr="00997369">
        <w:rPr>
          <w:spacing w:val="-2"/>
          <w:w w:val="96"/>
          <w:sz w:val="28"/>
          <w:szCs w:val="28"/>
        </w:rPr>
        <w:t xml:space="preserve"> </w:t>
      </w:r>
      <w:r w:rsidRPr="00997369">
        <w:rPr>
          <w:spacing w:val="-2"/>
          <w:w w:val="96"/>
          <w:sz w:val="28"/>
          <w:szCs w:val="28"/>
        </w:rPr>
        <w:t>муниципального</w:t>
      </w:r>
      <w:r w:rsidR="00FC47F3" w:rsidRPr="00997369">
        <w:rPr>
          <w:spacing w:val="-2"/>
          <w:w w:val="96"/>
          <w:sz w:val="28"/>
          <w:szCs w:val="28"/>
        </w:rPr>
        <w:t xml:space="preserve"> </w:t>
      </w:r>
      <w:r w:rsidRPr="00997369">
        <w:rPr>
          <w:spacing w:val="-2"/>
          <w:w w:val="96"/>
          <w:sz w:val="28"/>
          <w:szCs w:val="28"/>
        </w:rPr>
        <w:t>образования.</w:t>
      </w:r>
    </w:p>
    <w:p w:rsidR="005D4EDC" w:rsidRPr="00997369" w:rsidRDefault="005D4EDC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1.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</w:t>
      </w:r>
      <w:r w:rsidR="00FC47F3" w:rsidRPr="00997369">
        <w:rPr>
          <w:b/>
          <w:sz w:val="28"/>
          <w:szCs w:val="28"/>
        </w:rPr>
        <w:t xml:space="preserve"> </w:t>
      </w:r>
      <w:proofErr w:type="gramStart"/>
      <w:r w:rsidRPr="00997369">
        <w:rPr>
          <w:b/>
          <w:sz w:val="28"/>
          <w:szCs w:val="28"/>
        </w:rPr>
        <w:t>размерах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оплаты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труда</w:t>
      </w:r>
      <w:proofErr w:type="gramEnd"/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депутатов,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членов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выборных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органов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местного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самоуправления,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выборных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должностных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лиц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местного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самоуправления,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осуществляющих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свои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полномочия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на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постоянной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основе.</w:t>
      </w:r>
    </w:p>
    <w:p w:rsidR="000B422B" w:rsidRPr="00997369" w:rsidRDefault="00046291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1.</w:t>
      </w:r>
      <w:r w:rsidR="005D4EDC" w:rsidRPr="00997369">
        <w:rPr>
          <w:sz w:val="28"/>
          <w:szCs w:val="28"/>
        </w:rPr>
        <w:t>1.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Установить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размеры</w:t>
      </w:r>
      <w:r w:rsidR="00FC47F3" w:rsidRPr="00997369">
        <w:rPr>
          <w:sz w:val="28"/>
          <w:szCs w:val="28"/>
        </w:rPr>
        <w:t xml:space="preserve"> </w:t>
      </w:r>
      <w:r w:rsidR="000B422B" w:rsidRPr="00997369">
        <w:rPr>
          <w:sz w:val="28"/>
          <w:szCs w:val="28"/>
        </w:rPr>
        <w:t>ежемесячного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вознаграждения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осуществляющих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свои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полномочия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постоянной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основе,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согласно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приложению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1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настоящему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положению.</w:t>
      </w:r>
    </w:p>
    <w:p w:rsidR="005D4EDC" w:rsidRPr="00997369" w:rsidRDefault="00046291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1.</w:t>
      </w:r>
      <w:r w:rsidR="005D4EDC" w:rsidRPr="00997369">
        <w:rPr>
          <w:sz w:val="28"/>
          <w:szCs w:val="28"/>
        </w:rPr>
        <w:t>2.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Установить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размер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материальной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помощи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лицам,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замещающим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указанные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должности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два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денежных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вознаграждения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5D4EDC" w:rsidRPr="00997369">
        <w:rPr>
          <w:sz w:val="28"/>
          <w:szCs w:val="28"/>
        </w:rPr>
        <w:t>год.</w:t>
      </w:r>
    </w:p>
    <w:p w:rsidR="005D4EDC" w:rsidRPr="00997369" w:rsidRDefault="00DB16F5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1.3.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премий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осуществляющих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свои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полномочия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постоянной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основе,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учреждаемые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исполнения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обеспечения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полномочий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Совета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может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производится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итогам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месяц,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квартал,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год.</w:t>
      </w:r>
    </w:p>
    <w:p w:rsidR="005D4EDC" w:rsidRPr="00997369" w:rsidRDefault="005D4EDC">
      <w:pPr>
        <w:jc w:val="center"/>
        <w:rPr>
          <w:b/>
          <w:bCs/>
          <w:spacing w:val="-4"/>
          <w:sz w:val="28"/>
          <w:szCs w:val="28"/>
        </w:rPr>
      </w:pPr>
      <w:r w:rsidRPr="00997369">
        <w:rPr>
          <w:b/>
          <w:bCs/>
          <w:spacing w:val="-4"/>
          <w:sz w:val="28"/>
          <w:szCs w:val="28"/>
        </w:rPr>
        <w:t>2.</w:t>
      </w:r>
      <w:r w:rsidR="00FC47F3" w:rsidRPr="00997369">
        <w:rPr>
          <w:b/>
          <w:bCs/>
          <w:spacing w:val="-4"/>
          <w:sz w:val="28"/>
          <w:szCs w:val="28"/>
        </w:rPr>
        <w:t xml:space="preserve"> </w:t>
      </w:r>
      <w:r w:rsidRPr="00997369">
        <w:rPr>
          <w:b/>
          <w:bCs/>
          <w:spacing w:val="-4"/>
          <w:sz w:val="28"/>
          <w:szCs w:val="28"/>
        </w:rPr>
        <w:t>Денежное</w:t>
      </w:r>
      <w:r w:rsidR="00FC47F3" w:rsidRPr="00997369">
        <w:rPr>
          <w:b/>
          <w:bCs/>
          <w:spacing w:val="-4"/>
          <w:sz w:val="28"/>
          <w:szCs w:val="28"/>
        </w:rPr>
        <w:t xml:space="preserve"> </w:t>
      </w:r>
      <w:r w:rsidRPr="00997369">
        <w:rPr>
          <w:b/>
          <w:bCs/>
          <w:spacing w:val="-4"/>
          <w:sz w:val="28"/>
          <w:szCs w:val="28"/>
        </w:rPr>
        <w:t>содержание</w:t>
      </w:r>
      <w:r w:rsidR="00FC47F3" w:rsidRPr="00997369">
        <w:rPr>
          <w:b/>
          <w:bCs/>
          <w:spacing w:val="-4"/>
          <w:sz w:val="28"/>
          <w:szCs w:val="28"/>
        </w:rPr>
        <w:t xml:space="preserve"> </w:t>
      </w:r>
      <w:r w:rsidRPr="00997369">
        <w:rPr>
          <w:b/>
          <w:bCs/>
          <w:spacing w:val="-4"/>
          <w:sz w:val="28"/>
          <w:szCs w:val="28"/>
        </w:rPr>
        <w:t>муниципальных</w:t>
      </w:r>
      <w:r w:rsidR="00FC47F3" w:rsidRPr="00997369">
        <w:rPr>
          <w:b/>
          <w:bCs/>
          <w:spacing w:val="-4"/>
          <w:sz w:val="28"/>
          <w:szCs w:val="28"/>
        </w:rPr>
        <w:t xml:space="preserve"> </w:t>
      </w:r>
      <w:r w:rsidRPr="00997369">
        <w:rPr>
          <w:b/>
          <w:bCs/>
          <w:spacing w:val="-4"/>
          <w:sz w:val="28"/>
          <w:szCs w:val="28"/>
        </w:rPr>
        <w:t>служащих.</w:t>
      </w:r>
    </w:p>
    <w:p w:rsidR="005D4EDC" w:rsidRPr="00997369" w:rsidRDefault="00046291">
      <w:pPr>
        <w:jc w:val="both"/>
        <w:rPr>
          <w:spacing w:val="-5"/>
          <w:sz w:val="28"/>
          <w:szCs w:val="28"/>
        </w:rPr>
      </w:pPr>
      <w:r w:rsidRPr="00997369">
        <w:rPr>
          <w:spacing w:val="-2"/>
          <w:sz w:val="28"/>
          <w:szCs w:val="28"/>
        </w:rPr>
        <w:t>2.</w:t>
      </w:r>
      <w:r w:rsidR="005D4EDC" w:rsidRPr="00997369">
        <w:rPr>
          <w:spacing w:val="-2"/>
          <w:sz w:val="28"/>
          <w:szCs w:val="28"/>
        </w:rPr>
        <w:t>1.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Денежное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содержание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муниципальных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служащих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состоит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из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должностного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оклада,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оклада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за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классный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2"/>
          <w:sz w:val="28"/>
          <w:szCs w:val="28"/>
        </w:rPr>
        <w:t>чин,</w:t>
      </w:r>
      <w:r w:rsidR="00FC47F3" w:rsidRPr="00997369">
        <w:rPr>
          <w:spacing w:val="-2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ежемесячных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и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иных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дополнительных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выплат,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к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которым</w:t>
      </w:r>
      <w:r w:rsidR="00FC47F3" w:rsidRPr="00997369">
        <w:rPr>
          <w:spacing w:val="-5"/>
          <w:sz w:val="28"/>
          <w:szCs w:val="28"/>
        </w:rPr>
        <w:t xml:space="preserve"> </w:t>
      </w:r>
      <w:r w:rsidR="005D4EDC" w:rsidRPr="00997369">
        <w:rPr>
          <w:spacing w:val="-5"/>
          <w:sz w:val="28"/>
          <w:szCs w:val="28"/>
        </w:rPr>
        <w:t>относятся:</w:t>
      </w:r>
    </w:p>
    <w:p w:rsidR="005D4EDC" w:rsidRPr="00997369" w:rsidRDefault="005D4EDC">
      <w:pPr>
        <w:jc w:val="both"/>
        <w:rPr>
          <w:spacing w:val="-9"/>
          <w:sz w:val="28"/>
          <w:szCs w:val="28"/>
        </w:rPr>
      </w:pPr>
      <w:r w:rsidRPr="00997369">
        <w:rPr>
          <w:spacing w:val="-4"/>
          <w:sz w:val="28"/>
          <w:szCs w:val="28"/>
        </w:rPr>
        <w:lastRenderedPageBreak/>
        <w:t>-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ежемесячная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надбавка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к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должностному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окладу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за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выслугу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лет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на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2"/>
          <w:sz w:val="28"/>
          <w:szCs w:val="28"/>
        </w:rPr>
        <w:t>муниципальной</w:t>
      </w:r>
      <w:r w:rsidR="00FC47F3" w:rsidRPr="00997369">
        <w:rPr>
          <w:spacing w:val="2"/>
          <w:sz w:val="28"/>
          <w:szCs w:val="28"/>
        </w:rPr>
        <w:t xml:space="preserve"> </w:t>
      </w:r>
      <w:r w:rsidRPr="00997369">
        <w:rPr>
          <w:spacing w:val="-9"/>
          <w:sz w:val="28"/>
          <w:szCs w:val="28"/>
        </w:rPr>
        <w:t>службе;</w:t>
      </w:r>
    </w:p>
    <w:p w:rsidR="005D4EDC" w:rsidRPr="00997369" w:rsidRDefault="005D4EDC">
      <w:pPr>
        <w:shd w:val="clear" w:color="auto" w:fill="FFFFFF"/>
        <w:tabs>
          <w:tab w:val="left" w:pos="686"/>
        </w:tabs>
        <w:suppressAutoHyphens w:val="0"/>
        <w:spacing w:line="312" w:lineRule="exact"/>
        <w:jc w:val="both"/>
        <w:rPr>
          <w:spacing w:val="-10"/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особые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pacing w:val="-10"/>
          <w:sz w:val="28"/>
          <w:szCs w:val="28"/>
        </w:rPr>
        <w:t>службы;</w:t>
      </w:r>
    </w:p>
    <w:p w:rsidR="005D4EDC" w:rsidRPr="00997369" w:rsidRDefault="005D4EDC">
      <w:pPr>
        <w:shd w:val="clear" w:color="auto" w:fill="FFFFFF"/>
        <w:spacing w:before="10" w:line="312" w:lineRule="exact"/>
        <w:jc w:val="both"/>
        <w:rPr>
          <w:spacing w:val="-5"/>
          <w:sz w:val="28"/>
          <w:szCs w:val="28"/>
        </w:rPr>
      </w:pPr>
      <w:r w:rsidRPr="00997369">
        <w:rPr>
          <w:spacing w:val="-2"/>
          <w:sz w:val="28"/>
          <w:szCs w:val="28"/>
        </w:rPr>
        <w:t>-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ежемесячная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процентная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надбавка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к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должностному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окладу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за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работу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со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2"/>
          <w:sz w:val="28"/>
          <w:szCs w:val="28"/>
        </w:rPr>
        <w:t>сведениями,</w:t>
      </w:r>
      <w:r w:rsidR="00FC47F3" w:rsidRPr="00997369">
        <w:rPr>
          <w:spacing w:val="-2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составляющими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государственную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тайну;</w:t>
      </w:r>
    </w:p>
    <w:p w:rsidR="005D4EDC" w:rsidRPr="00997369" w:rsidRDefault="005D4EDC">
      <w:pPr>
        <w:shd w:val="clear" w:color="auto" w:fill="FFFFFF"/>
        <w:tabs>
          <w:tab w:val="left" w:pos="0"/>
        </w:tabs>
        <w:suppressAutoHyphens w:val="0"/>
        <w:spacing w:before="5" w:line="312" w:lineRule="exact"/>
        <w:jc w:val="both"/>
        <w:rPr>
          <w:spacing w:val="-5"/>
          <w:sz w:val="28"/>
          <w:szCs w:val="28"/>
        </w:rPr>
      </w:pPr>
      <w:r w:rsidRPr="00997369">
        <w:rPr>
          <w:spacing w:val="-5"/>
          <w:sz w:val="28"/>
          <w:szCs w:val="28"/>
        </w:rPr>
        <w:t>-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премия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за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выполнение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особо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важных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и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сложных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заданий;</w:t>
      </w:r>
    </w:p>
    <w:p w:rsidR="005D4EDC" w:rsidRPr="00997369" w:rsidRDefault="005D4EDC">
      <w:pPr>
        <w:shd w:val="clear" w:color="auto" w:fill="FFFFFF"/>
        <w:tabs>
          <w:tab w:val="left" w:pos="0"/>
        </w:tabs>
        <w:suppressAutoHyphens w:val="0"/>
        <w:spacing w:line="312" w:lineRule="exact"/>
        <w:jc w:val="both"/>
        <w:rPr>
          <w:spacing w:val="-5"/>
          <w:sz w:val="28"/>
          <w:szCs w:val="28"/>
        </w:rPr>
      </w:pPr>
      <w:r w:rsidRPr="00997369">
        <w:rPr>
          <w:spacing w:val="-5"/>
          <w:sz w:val="28"/>
          <w:szCs w:val="28"/>
        </w:rPr>
        <w:t>-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ежемесячное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денежное</w:t>
      </w:r>
      <w:r w:rsidR="00FC47F3" w:rsidRPr="00997369">
        <w:rPr>
          <w:spacing w:val="-5"/>
          <w:sz w:val="28"/>
          <w:szCs w:val="28"/>
        </w:rPr>
        <w:t xml:space="preserve"> </w:t>
      </w:r>
      <w:r w:rsidRPr="00997369">
        <w:rPr>
          <w:spacing w:val="-5"/>
          <w:sz w:val="28"/>
          <w:szCs w:val="28"/>
        </w:rPr>
        <w:t>поощрение;</w:t>
      </w:r>
    </w:p>
    <w:p w:rsidR="005D4EDC" w:rsidRPr="00997369" w:rsidRDefault="005D4EDC">
      <w:pPr>
        <w:jc w:val="both"/>
        <w:rPr>
          <w:spacing w:val="-4"/>
          <w:sz w:val="28"/>
          <w:szCs w:val="28"/>
        </w:rPr>
      </w:pPr>
      <w:r w:rsidRPr="00997369">
        <w:rPr>
          <w:spacing w:val="-4"/>
          <w:sz w:val="28"/>
          <w:szCs w:val="28"/>
        </w:rPr>
        <w:t>-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единовременная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выплата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при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предоставлении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ежегодного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оплачиваемого</w:t>
      </w:r>
      <w:r w:rsidR="00FC47F3" w:rsidRPr="00997369">
        <w:rPr>
          <w:spacing w:val="-4"/>
          <w:sz w:val="28"/>
          <w:szCs w:val="28"/>
        </w:rPr>
        <w:t xml:space="preserve"> </w:t>
      </w:r>
      <w:r w:rsidRPr="00997369">
        <w:rPr>
          <w:spacing w:val="-4"/>
          <w:sz w:val="28"/>
          <w:szCs w:val="28"/>
        </w:rPr>
        <w:t>отпуска;</w:t>
      </w:r>
    </w:p>
    <w:p w:rsidR="005D4EDC" w:rsidRPr="00997369" w:rsidRDefault="005D4EDC">
      <w:pPr>
        <w:numPr>
          <w:ilvl w:val="0"/>
          <w:numId w:val="1"/>
        </w:numPr>
        <w:tabs>
          <w:tab w:val="left" w:pos="360"/>
        </w:tabs>
        <w:jc w:val="both"/>
        <w:rPr>
          <w:spacing w:val="-7"/>
          <w:sz w:val="28"/>
          <w:szCs w:val="28"/>
        </w:rPr>
      </w:pPr>
      <w:r w:rsidRPr="00997369">
        <w:rPr>
          <w:spacing w:val="-7"/>
          <w:sz w:val="28"/>
          <w:szCs w:val="28"/>
        </w:rPr>
        <w:t>материальная</w:t>
      </w:r>
      <w:r w:rsidR="00FC47F3" w:rsidRPr="00997369">
        <w:rPr>
          <w:spacing w:val="-7"/>
          <w:sz w:val="28"/>
          <w:szCs w:val="28"/>
        </w:rPr>
        <w:t xml:space="preserve"> </w:t>
      </w:r>
      <w:r w:rsidRPr="00997369">
        <w:rPr>
          <w:spacing w:val="-7"/>
          <w:sz w:val="28"/>
          <w:szCs w:val="28"/>
        </w:rPr>
        <w:t>помощь.</w:t>
      </w:r>
    </w:p>
    <w:p w:rsidR="005D4EDC" w:rsidRPr="00997369" w:rsidRDefault="005D4EDC">
      <w:pPr>
        <w:ind w:left="360"/>
        <w:jc w:val="both"/>
        <w:rPr>
          <w:sz w:val="28"/>
          <w:szCs w:val="28"/>
        </w:rPr>
      </w:pPr>
    </w:p>
    <w:p w:rsidR="005D4EDC" w:rsidRPr="00997369" w:rsidRDefault="005D4EDC">
      <w:pPr>
        <w:jc w:val="center"/>
        <w:rPr>
          <w:b/>
          <w:bCs/>
          <w:spacing w:val="-5"/>
          <w:sz w:val="28"/>
          <w:szCs w:val="28"/>
        </w:rPr>
      </w:pPr>
      <w:r w:rsidRPr="00997369">
        <w:rPr>
          <w:b/>
          <w:bCs/>
          <w:spacing w:val="-6"/>
          <w:sz w:val="28"/>
          <w:szCs w:val="28"/>
        </w:rPr>
        <w:t>3.</w:t>
      </w:r>
      <w:r w:rsidR="00FC47F3" w:rsidRPr="00997369">
        <w:rPr>
          <w:b/>
          <w:bCs/>
          <w:spacing w:val="-6"/>
          <w:sz w:val="28"/>
          <w:szCs w:val="28"/>
        </w:rPr>
        <w:t xml:space="preserve"> </w:t>
      </w:r>
      <w:r w:rsidR="005C037A" w:rsidRPr="00997369">
        <w:rPr>
          <w:b/>
          <w:bCs/>
          <w:spacing w:val="-5"/>
          <w:sz w:val="28"/>
          <w:szCs w:val="28"/>
        </w:rPr>
        <w:t>Д</w:t>
      </w:r>
      <w:r w:rsidRPr="00997369">
        <w:rPr>
          <w:b/>
          <w:bCs/>
          <w:spacing w:val="-5"/>
          <w:sz w:val="28"/>
          <w:szCs w:val="28"/>
        </w:rPr>
        <w:t>олжностны</w:t>
      </w:r>
      <w:r w:rsidR="005C037A" w:rsidRPr="00997369">
        <w:rPr>
          <w:b/>
          <w:bCs/>
          <w:spacing w:val="-5"/>
          <w:sz w:val="28"/>
          <w:szCs w:val="28"/>
        </w:rPr>
        <w:t>е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оклад</w:t>
      </w:r>
      <w:r w:rsidR="005C037A" w:rsidRPr="00997369">
        <w:rPr>
          <w:b/>
          <w:bCs/>
          <w:spacing w:val="-5"/>
          <w:sz w:val="28"/>
          <w:szCs w:val="28"/>
        </w:rPr>
        <w:t>ы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муниципальных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служащих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3.1.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согласно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Приложению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настоящему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3.2.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индексируются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законодательством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правовыми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актами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образования.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5D4EDC" w:rsidRPr="00997369" w:rsidRDefault="005C037A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4.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</w:t>
      </w:r>
      <w:r w:rsidR="005D4EDC" w:rsidRPr="00997369">
        <w:rPr>
          <w:b/>
          <w:sz w:val="28"/>
          <w:szCs w:val="28"/>
        </w:rPr>
        <w:t>клад</w:t>
      </w:r>
      <w:r w:rsidRPr="00997369">
        <w:rPr>
          <w:b/>
          <w:sz w:val="28"/>
          <w:szCs w:val="28"/>
        </w:rPr>
        <w:t>ы</w:t>
      </w:r>
      <w:r w:rsidR="00FC47F3" w:rsidRPr="00997369">
        <w:rPr>
          <w:b/>
          <w:sz w:val="28"/>
          <w:szCs w:val="28"/>
        </w:rPr>
        <w:t xml:space="preserve"> </w:t>
      </w:r>
      <w:r w:rsidR="005D4EDC" w:rsidRPr="00997369">
        <w:rPr>
          <w:b/>
          <w:sz w:val="28"/>
          <w:szCs w:val="28"/>
        </w:rPr>
        <w:t>за</w:t>
      </w:r>
      <w:r w:rsidR="00FC47F3" w:rsidRPr="00997369">
        <w:rPr>
          <w:b/>
          <w:sz w:val="28"/>
          <w:szCs w:val="28"/>
        </w:rPr>
        <w:t xml:space="preserve"> </w:t>
      </w:r>
      <w:r w:rsidR="005D4EDC" w:rsidRPr="00997369">
        <w:rPr>
          <w:b/>
          <w:sz w:val="28"/>
          <w:szCs w:val="28"/>
        </w:rPr>
        <w:t>классный</w:t>
      </w:r>
      <w:r w:rsidR="00FC47F3" w:rsidRPr="00997369">
        <w:rPr>
          <w:b/>
          <w:sz w:val="28"/>
          <w:szCs w:val="28"/>
        </w:rPr>
        <w:t xml:space="preserve"> </w:t>
      </w:r>
      <w:r w:rsidR="005D4EDC" w:rsidRPr="00997369">
        <w:rPr>
          <w:b/>
          <w:sz w:val="28"/>
          <w:szCs w:val="28"/>
        </w:rPr>
        <w:t>чин</w:t>
      </w:r>
      <w:r w:rsidR="00FC47F3" w:rsidRPr="00997369">
        <w:rPr>
          <w:b/>
          <w:sz w:val="28"/>
          <w:szCs w:val="28"/>
        </w:rPr>
        <w:t xml:space="preserve"> </w:t>
      </w:r>
      <w:r w:rsidR="005D4EDC" w:rsidRPr="00997369">
        <w:rPr>
          <w:b/>
          <w:sz w:val="28"/>
          <w:szCs w:val="28"/>
        </w:rPr>
        <w:t>муниципальных</w:t>
      </w:r>
      <w:r w:rsidR="00FC47F3" w:rsidRPr="00997369">
        <w:rPr>
          <w:b/>
          <w:sz w:val="28"/>
          <w:szCs w:val="28"/>
        </w:rPr>
        <w:t xml:space="preserve"> </w:t>
      </w:r>
      <w:r w:rsidR="005D4EDC" w:rsidRPr="00997369">
        <w:rPr>
          <w:b/>
          <w:sz w:val="28"/>
          <w:szCs w:val="28"/>
        </w:rPr>
        <w:t>служащих.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4.1.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классный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чин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согласно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Приложению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настоящему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индексируются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одновременно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индексацией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служащих.</w:t>
      </w:r>
      <w:r w:rsidR="00FC47F3" w:rsidRPr="00997369">
        <w:rPr>
          <w:sz w:val="28"/>
          <w:szCs w:val="28"/>
        </w:rPr>
        <w:t xml:space="preserve"> 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классный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чин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первого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числа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месяца,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следующего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месяцем,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котором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был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присвоен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классный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чин.</w:t>
      </w:r>
    </w:p>
    <w:p w:rsidR="005D4EDC" w:rsidRPr="00997369" w:rsidRDefault="00046291" w:rsidP="004A1F1C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Размеры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классный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чин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индексируются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законодательством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правовыми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актами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образования</w:t>
      </w:r>
      <w:r w:rsidRPr="00997369">
        <w:rPr>
          <w:sz w:val="28"/>
          <w:szCs w:val="28"/>
        </w:rPr>
        <w:t>.</w:t>
      </w:r>
    </w:p>
    <w:p w:rsidR="005D4EDC" w:rsidRPr="00997369" w:rsidRDefault="005D4EDC">
      <w:pPr>
        <w:jc w:val="center"/>
        <w:rPr>
          <w:b/>
          <w:bCs/>
          <w:spacing w:val="-5"/>
          <w:sz w:val="28"/>
          <w:szCs w:val="28"/>
        </w:rPr>
      </w:pPr>
      <w:r w:rsidRPr="00997369">
        <w:rPr>
          <w:b/>
          <w:bCs/>
          <w:spacing w:val="-43"/>
          <w:sz w:val="28"/>
          <w:szCs w:val="28"/>
        </w:rPr>
        <w:t>5.</w:t>
      </w:r>
      <w:r w:rsidR="00FC47F3" w:rsidRPr="00997369">
        <w:rPr>
          <w:b/>
          <w:bCs/>
          <w:spacing w:val="-43"/>
          <w:sz w:val="28"/>
          <w:szCs w:val="28"/>
        </w:rPr>
        <w:t xml:space="preserve">  </w:t>
      </w:r>
      <w:r w:rsidR="005C037A" w:rsidRPr="00997369">
        <w:rPr>
          <w:b/>
          <w:bCs/>
          <w:spacing w:val="-43"/>
          <w:sz w:val="28"/>
          <w:szCs w:val="28"/>
        </w:rPr>
        <w:t>Е</w:t>
      </w:r>
      <w:r w:rsidRPr="00997369">
        <w:rPr>
          <w:b/>
          <w:bCs/>
          <w:spacing w:val="-5"/>
          <w:sz w:val="28"/>
          <w:szCs w:val="28"/>
        </w:rPr>
        <w:t>жемесячн</w:t>
      </w:r>
      <w:r w:rsidR="00DD7F42" w:rsidRPr="00997369">
        <w:rPr>
          <w:b/>
          <w:bCs/>
          <w:spacing w:val="-5"/>
          <w:sz w:val="28"/>
          <w:szCs w:val="28"/>
        </w:rPr>
        <w:t>ые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надбавки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к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должностному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окладу</w:t>
      </w:r>
    </w:p>
    <w:p w:rsidR="005D4EDC" w:rsidRPr="00997369" w:rsidRDefault="005D4EDC" w:rsidP="00DD7F42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за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выслугу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лет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на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службе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0" w:name="sub_1010"/>
      <w:r w:rsidRPr="00997369">
        <w:rPr>
          <w:sz w:val="28"/>
          <w:szCs w:val="28"/>
        </w:rPr>
        <w:t>5.1.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служащим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Главой</w:t>
      </w:r>
      <w:r w:rsidR="00FC47F3" w:rsidRPr="00997369">
        <w:rPr>
          <w:sz w:val="28"/>
          <w:szCs w:val="28"/>
        </w:rPr>
        <w:t xml:space="preserve"> </w:t>
      </w:r>
      <w:r w:rsidR="00997369">
        <w:rPr>
          <w:sz w:val="28"/>
          <w:szCs w:val="28"/>
        </w:rPr>
        <w:t xml:space="preserve">Декабристского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образования</w:t>
      </w:r>
      <w:r w:rsidRPr="00997369">
        <w:rPr>
          <w:sz w:val="28"/>
          <w:szCs w:val="28"/>
        </w:rPr>
        <w:t>.</w:t>
      </w:r>
      <w:bookmarkEnd w:id="0"/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дифференцировано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зависимости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работы,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дающего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получение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этой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следующих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оклада: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5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10%;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lastRenderedPageBreak/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стаже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5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10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15</w:t>
      </w:r>
      <w:r w:rsidRPr="00997369">
        <w:rPr>
          <w:sz w:val="28"/>
          <w:szCs w:val="28"/>
        </w:rPr>
        <w:t>%;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стаже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10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15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20</w:t>
      </w:r>
      <w:r w:rsidRPr="00997369">
        <w:rPr>
          <w:sz w:val="28"/>
          <w:szCs w:val="28"/>
        </w:rPr>
        <w:t>%;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</w:t>
      </w:r>
      <w:r w:rsidR="00DD7F42" w:rsidRPr="00997369">
        <w:rPr>
          <w:sz w:val="28"/>
          <w:szCs w:val="28"/>
        </w:rPr>
        <w:t>ри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стаже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свыше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15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="00DD7F42" w:rsidRPr="00997369">
        <w:rPr>
          <w:sz w:val="28"/>
          <w:szCs w:val="28"/>
        </w:rPr>
        <w:t>3</w:t>
      </w:r>
      <w:r w:rsidR="00460ACC" w:rsidRPr="00997369">
        <w:rPr>
          <w:sz w:val="28"/>
          <w:szCs w:val="28"/>
        </w:rPr>
        <w:t>0%</w:t>
      </w:r>
      <w:r w:rsidRPr="00997369">
        <w:rPr>
          <w:sz w:val="28"/>
          <w:szCs w:val="28"/>
        </w:rPr>
        <w:t>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начисляется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исходя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получаемого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без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учета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доплат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надбавок.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временном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замещении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начисляется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замещаемой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5.4.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учитывается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всех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случаях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исчисления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среднего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заработка.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5.5.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выплачивается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дня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возникновения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назначение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этой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случае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если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назначение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наступило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исполнения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обязанностей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переподготовке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повышении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квалификации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отрывом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учебном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учреждении,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где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слушателем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сохраняется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средняя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заработная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плата,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других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аналогичных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случаях,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которых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работником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сохраняется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средний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заработок,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указанная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дня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наступления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этого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соответствующий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перерасчет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среднего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заработка.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Если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работника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назначение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наступило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пребывания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очередном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дополнительном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отпуске,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также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временной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нетрудоспособности,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новой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после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окончания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отпуска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временной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нетрудоспособности.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5.6.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Исчисление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зачет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трудовой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деятельности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осуществляются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требованиями,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установленными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действующим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законодательством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Стаж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определяется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трудового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(далее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Комиссия).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Состав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утверждается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распоряжением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образования</w:t>
      </w:r>
      <w:r w:rsidRPr="00997369">
        <w:rPr>
          <w:sz w:val="28"/>
          <w:szCs w:val="28"/>
        </w:rPr>
        <w:t>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состав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входят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председатель,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секретарь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lastRenderedPageBreak/>
        <w:t>Заседания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проводятся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необходимости,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считаются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правомочными,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если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присутствует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менее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половины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Решение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принимается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большинством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голосов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присутствующих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заседании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путем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открытого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голосования.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равенстве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голосов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решающим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считается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голос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председательствующего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заседании.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Решение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оформляется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протоколом,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который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подписывается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председательствующим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всеми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членами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присутствующими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заседании.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Решение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трудового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стажа,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оформленное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протоколом,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передается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руководителю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образования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издания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распоряжения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приобщения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личному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делу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служащего,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которого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5.7.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Комиссия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готовит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рекомендации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включению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стаж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периодов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(службы)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последующего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принятия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решения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руководителем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5C037A" w:rsidRPr="00997369">
        <w:rPr>
          <w:sz w:val="28"/>
          <w:szCs w:val="28"/>
        </w:rPr>
        <w:t>образования</w:t>
      </w:r>
      <w:r w:rsidRPr="00997369">
        <w:rPr>
          <w:sz w:val="28"/>
          <w:szCs w:val="28"/>
        </w:rPr>
        <w:t>.</w:t>
      </w:r>
    </w:p>
    <w:p w:rsidR="00046291" w:rsidRPr="00997369" w:rsidRDefault="00046291" w:rsidP="00046291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5.8.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увольнении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начисляется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пропорционально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отработанному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времени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окончательном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расчете.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5D4EDC" w:rsidRPr="00997369" w:rsidRDefault="00DD7F42">
      <w:pPr>
        <w:jc w:val="center"/>
        <w:rPr>
          <w:b/>
          <w:bCs/>
          <w:spacing w:val="-7"/>
          <w:sz w:val="28"/>
          <w:szCs w:val="28"/>
        </w:rPr>
      </w:pPr>
      <w:r w:rsidRPr="00997369">
        <w:rPr>
          <w:b/>
          <w:bCs/>
          <w:spacing w:val="-7"/>
          <w:sz w:val="28"/>
          <w:szCs w:val="28"/>
        </w:rPr>
        <w:t>6.</w:t>
      </w:r>
      <w:r w:rsidR="00FC47F3" w:rsidRPr="00997369">
        <w:rPr>
          <w:b/>
          <w:bCs/>
          <w:spacing w:val="-7"/>
          <w:sz w:val="28"/>
          <w:szCs w:val="28"/>
        </w:rPr>
        <w:t xml:space="preserve"> </w:t>
      </w:r>
      <w:r w:rsidRPr="00997369">
        <w:rPr>
          <w:b/>
          <w:bCs/>
          <w:spacing w:val="-7"/>
          <w:sz w:val="28"/>
          <w:szCs w:val="28"/>
        </w:rPr>
        <w:t>Е</w:t>
      </w:r>
      <w:r w:rsidR="005D4EDC" w:rsidRPr="00997369">
        <w:rPr>
          <w:b/>
          <w:bCs/>
          <w:spacing w:val="-7"/>
          <w:sz w:val="28"/>
          <w:szCs w:val="28"/>
        </w:rPr>
        <w:t>жемесячн</w:t>
      </w:r>
      <w:r w:rsidRPr="00997369">
        <w:rPr>
          <w:b/>
          <w:bCs/>
          <w:spacing w:val="-7"/>
          <w:sz w:val="28"/>
          <w:szCs w:val="28"/>
        </w:rPr>
        <w:t>ые</w:t>
      </w:r>
      <w:r w:rsidR="00FC47F3" w:rsidRPr="00997369">
        <w:rPr>
          <w:b/>
          <w:bCs/>
          <w:spacing w:val="-7"/>
          <w:sz w:val="28"/>
          <w:szCs w:val="28"/>
        </w:rPr>
        <w:t xml:space="preserve"> </w:t>
      </w:r>
      <w:r w:rsidR="005D4EDC" w:rsidRPr="00997369">
        <w:rPr>
          <w:b/>
          <w:bCs/>
          <w:spacing w:val="-7"/>
          <w:sz w:val="28"/>
          <w:szCs w:val="28"/>
        </w:rPr>
        <w:t>надбавки</w:t>
      </w:r>
    </w:p>
    <w:p w:rsidR="005D4EDC" w:rsidRPr="00997369" w:rsidRDefault="005D4EDC" w:rsidP="00DD7F42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к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должностному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окладу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за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особые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условия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службы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1" w:name="sub_10060"/>
      <w:r w:rsidRPr="00997369">
        <w:rPr>
          <w:sz w:val="28"/>
          <w:szCs w:val="28"/>
        </w:rPr>
        <w:t>6.1.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выслугу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Главой</w:t>
      </w:r>
      <w:r w:rsidR="00FC47F3" w:rsidRPr="00997369">
        <w:rPr>
          <w:sz w:val="28"/>
          <w:szCs w:val="28"/>
        </w:rPr>
        <w:t xml:space="preserve"> </w:t>
      </w:r>
      <w:r w:rsid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образования:</w:t>
      </w:r>
      <w:bookmarkStart w:id="2" w:name="sub_10070"/>
      <w:bookmarkEnd w:id="1"/>
    </w:p>
    <w:p w:rsidR="00DD7F42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высшим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150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200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оклада;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="00F64CCA">
        <w:rPr>
          <w:sz w:val="28"/>
          <w:szCs w:val="28"/>
        </w:rPr>
        <w:t>главным, ведущим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120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150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оклада;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младшим</w:t>
      </w:r>
      <w:r w:rsidR="00F64CCA">
        <w:rPr>
          <w:sz w:val="28"/>
          <w:szCs w:val="28"/>
        </w:rPr>
        <w:t>, старшим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90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120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оклада.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6.2.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Конкретный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особые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пределах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групп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фонда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труда.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bookmarkStart w:id="3" w:name="sub_10080"/>
      <w:bookmarkEnd w:id="2"/>
      <w:r w:rsidRPr="00997369">
        <w:rPr>
          <w:sz w:val="28"/>
          <w:szCs w:val="28"/>
        </w:rPr>
        <w:t>6.3.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особые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правовым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актом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lastRenderedPageBreak/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обязанностей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интенсивности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исполнения.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bookmarkStart w:id="4" w:name="sub_10090"/>
      <w:bookmarkEnd w:id="3"/>
      <w:r w:rsidRPr="00997369">
        <w:rPr>
          <w:sz w:val="28"/>
          <w:szCs w:val="28"/>
        </w:rPr>
        <w:t>6.4.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особые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дня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установления.</w:t>
      </w:r>
    </w:p>
    <w:bookmarkEnd w:id="4"/>
    <w:p w:rsidR="00DD7F42" w:rsidRPr="00997369" w:rsidRDefault="00DD7F42">
      <w:pPr>
        <w:jc w:val="both"/>
        <w:rPr>
          <w:sz w:val="28"/>
          <w:szCs w:val="28"/>
        </w:rPr>
      </w:pPr>
    </w:p>
    <w:p w:rsidR="00DD7F42" w:rsidRPr="00997369" w:rsidRDefault="00DD7F42" w:rsidP="00DD7F42">
      <w:pPr>
        <w:autoSpaceDN w:val="0"/>
        <w:adjustRightInd w:val="0"/>
        <w:spacing w:before="108" w:after="108" w:line="264" w:lineRule="auto"/>
        <w:jc w:val="center"/>
        <w:outlineLvl w:val="0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7.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Ежемесячная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процентная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надбавка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к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должностному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окладу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за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работу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сведениями,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составляющими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государственную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тайну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7.1.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сведениями,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составляющими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государственную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тайну,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выплачивается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имеющим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оформленный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установленном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порядке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допу</w:t>
      </w:r>
      <w:proofErr w:type="gramStart"/>
      <w:r w:rsidRPr="00997369">
        <w:rPr>
          <w:sz w:val="28"/>
          <w:szCs w:val="28"/>
        </w:rPr>
        <w:t>ск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св</w:t>
      </w:r>
      <w:proofErr w:type="gramEnd"/>
      <w:r w:rsidRPr="00997369">
        <w:rPr>
          <w:sz w:val="28"/>
          <w:szCs w:val="28"/>
        </w:rPr>
        <w:t>едениям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соответствующей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степени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секретности.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7369">
        <w:rPr>
          <w:sz w:val="28"/>
          <w:szCs w:val="28"/>
        </w:rPr>
        <w:t>7.2.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работу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сведениями,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составляющими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государственную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тайну,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соответствии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Постановлением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Правительства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Российской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Федерации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14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октября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1994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года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1161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порядке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условиях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процентных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надбавок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(тарифной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ставке)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граждан,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допущенных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государственной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тайне».</w:t>
      </w:r>
    </w:p>
    <w:p w:rsidR="00DD7F42" w:rsidRPr="00997369" w:rsidRDefault="00DD7F42">
      <w:pPr>
        <w:jc w:val="both"/>
        <w:rPr>
          <w:sz w:val="28"/>
          <w:szCs w:val="28"/>
        </w:rPr>
      </w:pPr>
    </w:p>
    <w:p w:rsidR="005D4EDC" w:rsidRPr="00997369" w:rsidRDefault="00DD7F42">
      <w:pPr>
        <w:jc w:val="center"/>
        <w:rPr>
          <w:b/>
          <w:bCs/>
          <w:spacing w:val="-5"/>
          <w:sz w:val="28"/>
          <w:szCs w:val="28"/>
        </w:rPr>
      </w:pPr>
      <w:r w:rsidRPr="00997369">
        <w:rPr>
          <w:b/>
          <w:bCs/>
          <w:spacing w:val="-5"/>
          <w:sz w:val="28"/>
          <w:szCs w:val="28"/>
        </w:rPr>
        <w:t>8.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Pr="00997369">
        <w:rPr>
          <w:b/>
          <w:bCs/>
          <w:spacing w:val="-5"/>
          <w:sz w:val="28"/>
          <w:szCs w:val="28"/>
        </w:rPr>
        <w:t>Е</w:t>
      </w:r>
      <w:r w:rsidR="005D4EDC" w:rsidRPr="00997369">
        <w:rPr>
          <w:b/>
          <w:bCs/>
          <w:spacing w:val="-5"/>
          <w:sz w:val="28"/>
          <w:szCs w:val="28"/>
        </w:rPr>
        <w:t>жемесячно</w:t>
      </w:r>
      <w:r w:rsidRPr="00997369">
        <w:rPr>
          <w:b/>
          <w:bCs/>
          <w:spacing w:val="-5"/>
          <w:sz w:val="28"/>
          <w:szCs w:val="28"/>
        </w:rPr>
        <w:t>е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денежно</w:t>
      </w:r>
      <w:r w:rsidRPr="00997369">
        <w:rPr>
          <w:b/>
          <w:bCs/>
          <w:spacing w:val="-5"/>
          <w:sz w:val="28"/>
          <w:szCs w:val="28"/>
        </w:rPr>
        <w:t>е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поощрени</w:t>
      </w:r>
      <w:r w:rsidRPr="00997369">
        <w:rPr>
          <w:b/>
          <w:bCs/>
          <w:spacing w:val="-5"/>
          <w:sz w:val="28"/>
          <w:szCs w:val="28"/>
        </w:rPr>
        <w:t>е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8.1.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служащим,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выплачивается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поощрение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кратном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окладу.</w:t>
      </w:r>
      <w:r w:rsidR="00FC47F3" w:rsidRPr="00997369">
        <w:rPr>
          <w:sz w:val="28"/>
          <w:szCs w:val="28"/>
        </w:rPr>
        <w:t xml:space="preserve"> 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8.2.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поощрение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зависимости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группы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должностей,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следующих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размерах: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rFonts w:ascii="Arial" w:hAnsi="Arial" w:cs="Arial"/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по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высшим,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главным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и</w:t>
      </w:r>
      <w:r w:rsidR="00FC47F3" w:rsidRPr="00997369">
        <w:rPr>
          <w:bCs/>
          <w:sz w:val="28"/>
          <w:szCs w:val="28"/>
        </w:rPr>
        <w:t xml:space="preserve"> </w:t>
      </w:r>
      <w:r w:rsidRPr="00997369">
        <w:rPr>
          <w:bCs/>
          <w:sz w:val="28"/>
          <w:szCs w:val="28"/>
        </w:rPr>
        <w:t>ведущим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1,</w:t>
      </w:r>
      <w:r w:rsidR="00F64CCA">
        <w:rPr>
          <w:sz w:val="28"/>
          <w:szCs w:val="28"/>
        </w:rPr>
        <w:t>0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должностных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оклада;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-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старшим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младшим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должностям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–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1,</w:t>
      </w:r>
      <w:r w:rsidR="00F64CCA">
        <w:rPr>
          <w:sz w:val="28"/>
          <w:szCs w:val="28"/>
        </w:rPr>
        <w:t>0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должностных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оклада;</w:t>
      </w:r>
    </w:p>
    <w:p w:rsidR="00DD7F42" w:rsidRPr="00997369" w:rsidRDefault="00DD7F42" w:rsidP="00DD7F42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8.3.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Ежемесячное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поощрение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момента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поступления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муниципальную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изменяется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переходе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одной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группы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должностей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другую.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FF1206" w:rsidRPr="00997369" w:rsidRDefault="00FF1206" w:rsidP="00FF1206">
      <w:pPr>
        <w:spacing w:line="264" w:lineRule="auto"/>
        <w:jc w:val="center"/>
        <w:rPr>
          <w:b/>
          <w:sz w:val="28"/>
          <w:szCs w:val="28"/>
        </w:rPr>
      </w:pPr>
      <w:r w:rsidRPr="00997369">
        <w:rPr>
          <w:b/>
          <w:bCs/>
          <w:spacing w:val="-6"/>
          <w:sz w:val="28"/>
          <w:szCs w:val="28"/>
        </w:rPr>
        <w:t>9</w:t>
      </w:r>
      <w:r w:rsidR="005D4EDC" w:rsidRPr="00997369">
        <w:rPr>
          <w:b/>
          <w:bCs/>
          <w:spacing w:val="-6"/>
          <w:sz w:val="28"/>
          <w:szCs w:val="28"/>
        </w:rPr>
        <w:t>.</w:t>
      </w:r>
      <w:r w:rsidR="00FC47F3" w:rsidRPr="00997369">
        <w:rPr>
          <w:b/>
          <w:bCs/>
          <w:spacing w:val="-6"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Единовременная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выплата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при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предоставлении</w:t>
      </w:r>
    </w:p>
    <w:p w:rsidR="00FF1206" w:rsidRPr="00997369" w:rsidRDefault="00FF1206" w:rsidP="00FF1206">
      <w:pPr>
        <w:spacing w:line="264" w:lineRule="auto"/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ежегодного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оплачиваемого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отпуска</w:t>
      </w:r>
    </w:p>
    <w:p w:rsidR="00FF1206" w:rsidRPr="00997369" w:rsidRDefault="00FF1206" w:rsidP="00F64CCA">
      <w:pPr>
        <w:ind w:firstLine="708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9.1.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один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год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единовременная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предоставлении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ежегодного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оплачиваемого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отпуска.</w:t>
      </w:r>
      <w:r w:rsidR="00FC47F3" w:rsidRPr="00997369">
        <w:rPr>
          <w:sz w:val="28"/>
          <w:szCs w:val="28"/>
        </w:rPr>
        <w:t xml:space="preserve"> </w:t>
      </w:r>
    </w:p>
    <w:p w:rsidR="00FF1206" w:rsidRPr="00997369" w:rsidRDefault="00FF1206" w:rsidP="00F64CCA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9.2.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единовременной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предоставлении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ежегодного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оплачиваемого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отпуска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определяется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одного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среднемесячного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рассчитанного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учетом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фактически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начисленных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календарных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месяца,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предшествующие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моменту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выплаты.</w:t>
      </w:r>
    </w:p>
    <w:p w:rsidR="005D4EDC" w:rsidRPr="00997369" w:rsidRDefault="004A1F1C" w:rsidP="006B5D43">
      <w:pPr>
        <w:jc w:val="center"/>
        <w:rPr>
          <w:b/>
          <w:bCs/>
          <w:spacing w:val="-5"/>
          <w:sz w:val="28"/>
          <w:szCs w:val="28"/>
        </w:rPr>
      </w:pPr>
      <w:r w:rsidRPr="00997369">
        <w:rPr>
          <w:b/>
          <w:bCs/>
          <w:spacing w:val="-5"/>
          <w:sz w:val="28"/>
          <w:szCs w:val="28"/>
        </w:rPr>
        <w:lastRenderedPageBreak/>
        <w:t>10</w:t>
      </w:r>
      <w:r w:rsidR="005D4EDC" w:rsidRPr="00997369">
        <w:rPr>
          <w:b/>
          <w:bCs/>
          <w:spacing w:val="-5"/>
          <w:sz w:val="28"/>
          <w:szCs w:val="28"/>
        </w:rPr>
        <w:t>.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Премии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за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выполнение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особо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важных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и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сложных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заданий</w:t>
      </w:r>
    </w:p>
    <w:p w:rsidR="00FF1206" w:rsidRPr="00997369" w:rsidRDefault="004A1F1C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10</w:t>
      </w:r>
      <w:r w:rsidR="00FF1206" w:rsidRPr="00997369">
        <w:rPr>
          <w:sz w:val="28"/>
          <w:szCs w:val="28"/>
        </w:rPr>
        <w:t>.1.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Премирование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самоуправления</w:t>
      </w:r>
      <w:r w:rsidR="00FF1206" w:rsidRPr="00997369">
        <w:rPr>
          <w:sz w:val="28"/>
          <w:szCs w:val="28"/>
        </w:rPr>
        <w:t>,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осуществляющих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свои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полномочия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постоянной</w:t>
      </w:r>
      <w:r w:rsidR="00FC47F3" w:rsidRPr="00997369">
        <w:rPr>
          <w:sz w:val="28"/>
          <w:szCs w:val="28"/>
        </w:rPr>
        <w:t xml:space="preserve"> </w:t>
      </w:r>
      <w:r w:rsidR="00014119" w:rsidRPr="00997369">
        <w:rPr>
          <w:sz w:val="28"/>
          <w:szCs w:val="28"/>
        </w:rPr>
        <w:t>основе,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учреждаемые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исполнения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обеспечения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полномочий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Совета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Председателем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Собрания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депутатов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Совета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Премирование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служащих,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замещающих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должности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службы,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учреждаемые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исполнения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обеспечения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полномочий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администрации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Главой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образования.</w:t>
      </w:r>
      <w:r w:rsidR="00FC47F3" w:rsidRPr="00997369">
        <w:rPr>
          <w:sz w:val="28"/>
          <w:szCs w:val="28"/>
        </w:rPr>
        <w:t xml:space="preserve"> </w:t>
      </w:r>
    </w:p>
    <w:p w:rsidR="00FF1206" w:rsidRPr="00997369" w:rsidRDefault="004A1F1C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10</w:t>
      </w:r>
      <w:r w:rsidR="00FF1206" w:rsidRPr="00997369">
        <w:rPr>
          <w:sz w:val="28"/>
          <w:szCs w:val="28"/>
        </w:rPr>
        <w:t>.2.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Премирование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выполнение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особо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важных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сложных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заданий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ежемесячно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процентном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отношении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должностному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окладу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классный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чин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учетом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установленных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надбавок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ежемесячного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поощрения.</w:t>
      </w:r>
    </w:p>
    <w:p w:rsidR="00FF1206" w:rsidRPr="00997369" w:rsidRDefault="004A1F1C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10</w:t>
      </w:r>
      <w:r w:rsidR="00FF1206" w:rsidRPr="00997369">
        <w:rPr>
          <w:sz w:val="28"/>
          <w:szCs w:val="28"/>
        </w:rPr>
        <w:t>.3.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Премирование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производится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зависимости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от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продолжительности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службы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данном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учетном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периоде,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качества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работы,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личного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вклада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общие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результаты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работы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размером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не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ограничивается,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но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устанавливается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пределах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утвержденного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фонда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труда.</w:t>
      </w:r>
    </w:p>
    <w:p w:rsidR="00FF1206" w:rsidRPr="00997369" w:rsidRDefault="004A1F1C" w:rsidP="004A1F1C">
      <w:pPr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10</w:t>
      </w:r>
      <w:r w:rsidR="00FF1206" w:rsidRPr="00997369">
        <w:rPr>
          <w:sz w:val="28"/>
          <w:szCs w:val="28"/>
        </w:rPr>
        <w:t>.4.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случае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увольнения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служащего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расчетном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периоде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начисляется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фактически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отработанное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время.</w:t>
      </w:r>
    </w:p>
    <w:p w:rsidR="005D4EDC" w:rsidRPr="00997369" w:rsidRDefault="004A1F1C" w:rsidP="006B5D43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10</w:t>
      </w:r>
      <w:r w:rsidR="00FF1206" w:rsidRPr="00997369">
        <w:rPr>
          <w:sz w:val="28"/>
          <w:szCs w:val="28"/>
        </w:rPr>
        <w:t>.5.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успешное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добросовестное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исполнение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полномочий,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продолжительную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безупречную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службу,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проявленную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инициативу,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внесение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рационализаторских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предложений,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оперативное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выполнение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особо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важных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заданий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правовым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актом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органа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ходатайству</w:t>
      </w:r>
      <w:r w:rsidR="00FC47F3" w:rsidRPr="00997369">
        <w:rPr>
          <w:sz w:val="28"/>
          <w:szCs w:val="28"/>
        </w:rPr>
        <w:t xml:space="preserve"> </w:t>
      </w:r>
      <w:proofErr w:type="gramStart"/>
      <w:r w:rsidR="00FF1206"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соответствующего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структурного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подразделения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органа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образования</w:t>
      </w:r>
      <w:proofErr w:type="gramEnd"/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муниципальным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служащим,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может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выплачиваться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единовременная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премия.</w:t>
      </w:r>
    </w:p>
    <w:p w:rsidR="005D4EDC" w:rsidRPr="00997369" w:rsidRDefault="005D4EDC">
      <w:pPr>
        <w:jc w:val="center"/>
        <w:rPr>
          <w:b/>
          <w:bCs/>
          <w:spacing w:val="-6"/>
          <w:sz w:val="28"/>
          <w:szCs w:val="28"/>
        </w:rPr>
      </w:pPr>
      <w:r w:rsidRPr="00997369">
        <w:rPr>
          <w:b/>
          <w:bCs/>
          <w:spacing w:val="-6"/>
          <w:sz w:val="28"/>
          <w:szCs w:val="28"/>
        </w:rPr>
        <w:t>1</w:t>
      </w:r>
      <w:r w:rsidR="004A1F1C" w:rsidRPr="00997369">
        <w:rPr>
          <w:b/>
          <w:bCs/>
          <w:spacing w:val="-6"/>
          <w:sz w:val="28"/>
          <w:szCs w:val="28"/>
        </w:rPr>
        <w:t>1</w:t>
      </w:r>
      <w:r w:rsidRPr="00997369">
        <w:rPr>
          <w:b/>
          <w:bCs/>
          <w:spacing w:val="-6"/>
          <w:sz w:val="28"/>
          <w:szCs w:val="28"/>
        </w:rPr>
        <w:t>.</w:t>
      </w:r>
      <w:r w:rsidR="000B1F12">
        <w:rPr>
          <w:b/>
          <w:bCs/>
          <w:spacing w:val="-6"/>
          <w:sz w:val="28"/>
          <w:szCs w:val="28"/>
        </w:rPr>
        <w:t xml:space="preserve"> </w:t>
      </w:r>
      <w:r w:rsidRPr="00997369">
        <w:rPr>
          <w:b/>
          <w:bCs/>
          <w:spacing w:val="-6"/>
          <w:sz w:val="28"/>
          <w:szCs w:val="28"/>
        </w:rPr>
        <w:t>Материальная</w:t>
      </w:r>
      <w:r w:rsidR="00FC47F3" w:rsidRPr="00997369">
        <w:rPr>
          <w:b/>
          <w:bCs/>
          <w:spacing w:val="-6"/>
          <w:sz w:val="28"/>
          <w:szCs w:val="28"/>
        </w:rPr>
        <w:t xml:space="preserve"> </w:t>
      </w:r>
      <w:r w:rsidRPr="00997369">
        <w:rPr>
          <w:b/>
          <w:bCs/>
          <w:spacing w:val="-6"/>
          <w:sz w:val="28"/>
          <w:szCs w:val="28"/>
        </w:rPr>
        <w:t>помощь</w:t>
      </w:r>
    </w:p>
    <w:p w:rsidR="00FF1206" w:rsidRPr="00997369" w:rsidRDefault="004A1F1C" w:rsidP="00FF1206">
      <w:pPr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bookmarkStart w:id="5" w:name="sub_1021"/>
      <w:r w:rsidRPr="00997369">
        <w:rPr>
          <w:sz w:val="28"/>
          <w:szCs w:val="28"/>
        </w:rPr>
        <w:t>11</w:t>
      </w:r>
      <w:r w:rsidR="00FF1206" w:rsidRPr="00997369">
        <w:rPr>
          <w:sz w:val="28"/>
          <w:szCs w:val="28"/>
        </w:rPr>
        <w:t>.1.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материальной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помощи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относится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единовременная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одного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среднемесячного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содержания.</w:t>
      </w:r>
    </w:p>
    <w:p w:rsidR="00FF1206" w:rsidRPr="00997369" w:rsidRDefault="00FF1206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</w:t>
      </w:r>
      <w:r w:rsidR="004A1F1C" w:rsidRPr="00997369">
        <w:rPr>
          <w:sz w:val="28"/>
          <w:szCs w:val="28"/>
        </w:rPr>
        <w:t>1</w:t>
      </w:r>
      <w:r w:rsidRPr="00997369">
        <w:rPr>
          <w:sz w:val="28"/>
          <w:szCs w:val="28"/>
        </w:rPr>
        <w:t>.2.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Материальная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помощь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выплачивается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один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раз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год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основании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правового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акта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предоставляется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личному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заявлению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служащего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согласованию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руководителя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структурного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подразделения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образования.</w:t>
      </w:r>
    </w:p>
    <w:p w:rsidR="00FF1206" w:rsidRPr="00997369" w:rsidRDefault="00FF1206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</w:t>
      </w:r>
      <w:r w:rsidR="004A1F1C" w:rsidRPr="00997369">
        <w:rPr>
          <w:sz w:val="28"/>
          <w:szCs w:val="28"/>
        </w:rPr>
        <w:t>1</w:t>
      </w:r>
      <w:r w:rsidRPr="00997369">
        <w:rPr>
          <w:sz w:val="28"/>
          <w:szCs w:val="28"/>
        </w:rPr>
        <w:t>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Право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получение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материальной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помощи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вновь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принятого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lastRenderedPageBreak/>
        <w:t>муниципальную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службу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возникает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спустя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6</w:t>
      </w:r>
      <w:r w:rsidR="00FC47F3" w:rsidRPr="00997369">
        <w:rPr>
          <w:sz w:val="28"/>
          <w:szCs w:val="28"/>
        </w:rPr>
        <w:t xml:space="preserve"> </w:t>
      </w:r>
      <w:r w:rsidR="00343637">
        <w:rPr>
          <w:sz w:val="28"/>
          <w:szCs w:val="28"/>
        </w:rPr>
        <w:t>месяцев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дня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заключения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ним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трудового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договора.</w:t>
      </w:r>
    </w:p>
    <w:p w:rsidR="00FF1206" w:rsidRPr="00997369" w:rsidRDefault="004A1F1C" w:rsidP="00FF1206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6" w:name="sub_1023"/>
      <w:bookmarkEnd w:id="5"/>
      <w:r w:rsidRPr="00997369">
        <w:rPr>
          <w:sz w:val="28"/>
          <w:szCs w:val="28"/>
        </w:rPr>
        <w:t>11</w:t>
      </w:r>
      <w:r w:rsidR="00FF1206" w:rsidRPr="00997369">
        <w:rPr>
          <w:sz w:val="28"/>
          <w:szCs w:val="28"/>
        </w:rPr>
        <w:t>.4.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пределах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утвержденного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фонда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труда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особых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случаях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(бракосочетание,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рождение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ребенка,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юбилейная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дата,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25-летие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муниципальной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службы,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смерть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близкого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родственника,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стихийные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бедствия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др.)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муниципальному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служащему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может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быть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оказана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дополнительная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материальная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помощь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размере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одного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="00FF1206" w:rsidRPr="00997369">
        <w:rPr>
          <w:sz w:val="28"/>
          <w:szCs w:val="28"/>
        </w:rPr>
        <w:t>содержания.</w:t>
      </w:r>
    </w:p>
    <w:bookmarkEnd w:id="6"/>
    <w:p w:rsidR="005D4EDC" w:rsidRPr="00997369" w:rsidRDefault="005D4EDC">
      <w:pPr>
        <w:jc w:val="both"/>
        <w:rPr>
          <w:spacing w:val="-5"/>
          <w:sz w:val="28"/>
          <w:szCs w:val="28"/>
        </w:rPr>
      </w:pPr>
    </w:p>
    <w:p w:rsidR="005D4EDC" w:rsidRPr="00997369" w:rsidRDefault="004A1F1C">
      <w:pPr>
        <w:jc w:val="center"/>
        <w:rPr>
          <w:b/>
          <w:bCs/>
          <w:spacing w:val="-7"/>
          <w:sz w:val="28"/>
          <w:szCs w:val="28"/>
        </w:rPr>
      </w:pPr>
      <w:r w:rsidRPr="00997369">
        <w:rPr>
          <w:b/>
          <w:bCs/>
          <w:spacing w:val="-5"/>
          <w:sz w:val="28"/>
          <w:szCs w:val="28"/>
        </w:rPr>
        <w:t>12</w:t>
      </w:r>
      <w:r w:rsidR="005D4EDC" w:rsidRPr="00997369">
        <w:rPr>
          <w:b/>
          <w:bCs/>
          <w:spacing w:val="-5"/>
          <w:sz w:val="28"/>
          <w:szCs w:val="28"/>
        </w:rPr>
        <w:t>.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Источники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выплаты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премий,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ежемесячных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надбавок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за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особые</w:t>
      </w:r>
      <w:r w:rsidR="00343637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условия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муниципальной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службы,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материальной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помощи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и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5"/>
          <w:sz w:val="28"/>
          <w:szCs w:val="28"/>
        </w:rPr>
        <w:t>иных</w:t>
      </w:r>
      <w:r w:rsidR="00FC47F3" w:rsidRPr="00997369">
        <w:rPr>
          <w:b/>
          <w:bCs/>
          <w:spacing w:val="-5"/>
          <w:sz w:val="28"/>
          <w:szCs w:val="28"/>
        </w:rPr>
        <w:t xml:space="preserve"> </w:t>
      </w:r>
      <w:r w:rsidR="005D4EDC" w:rsidRPr="00997369">
        <w:rPr>
          <w:b/>
          <w:bCs/>
          <w:spacing w:val="-7"/>
          <w:sz w:val="28"/>
          <w:szCs w:val="28"/>
        </w:rPr>
        <w:t>единовременных</w:t>
      </w:r>
      <w:r w:rsidR="00FC47F3" w:rsidRPr="00997369">
        <w:rPr>
          <w:b/>
          <w:bCs/>
          <w:spacing w:val="-7"/>
          <w:sz w:val="28"/>
          <w:szCs w:val="28"/>
        </w:rPr>
        <w:t xml:space="preserve"> </w:t>
      </w:r>
      <w:r w:rsidR="005D4EDC" w:rsidRPr="00997369">
        <w:rPr>
          <w:b/>
          <w:bCs/>
          <w:spacing w:val="-7"/>
          <w:sz w:val="28"/>
          <w:szCs w:val="28"/>
        </w:rPr>
        <w:t>выплат</w:t>
      </w:r>
    </w:p>
    <w:p w:rsidR="004A1F1C" w:rsidRPr="00997369" w:rsidRDefault="00460ACC" w:rsidP="004A1F1C">
      <w:pPr>
        <w:tabs>
          <w:tab w:val="left" w:pos="1276"/>
        </w:tabs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7" w:name="sub_1026"/>
      <w:r w:rsidRPr="00997369">
        <w:rPr>
          <w:sz w:val="28"/>
          <w:szCs w:val="28"/>
        </w:rPr>
        <w:t>12</w:t>
      </w:r>
      <w:r w:rsidR="004A1F1C" w:rsidRPr="00997369">
        <w:rPr>
          <w:sz w:val="28"/>
          <w:szCs w:val="28"/>
        </w:rPr>
        <w:t>.1.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денежного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содержания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осуществляется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счет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пределах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средств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годового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фонда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труда,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предусмотренного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бюджете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образования.</w:t>
      </w:r>
    </w:p>
    <w:bookmarkEnd w:id="7"/>
    <w:p w:rsidR="004A1F1C" w:rsidRPr="00997369" w:rsidRDefault="00460ACC" w:rsidP="004A1F1C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12</w:t>
      </w:r>
      <w:r w:rsidR="004A1F1C" w:rsidRPr="00997369">
        <w:rPr>
          <w:sz w:val="28"/>
          <w:szCs w:val="28"/>
        </w:rPr>
        <w:t>.2.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Экономия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установленного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фонда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труда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итогам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года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может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быть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использована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для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дополнительного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премирования,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оказания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дополнительной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материальной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помощи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выплаты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единовременной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премии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конце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календарного</w:t>
      </w:r>
      <w:r w:rsidR="00FC47F3" w:rsidRPr="00997369">
        <w:rPr>
          <w:sz w:val="28"/>
          <w:szCs w:val="28"/>
        </w:rPr>
        <w:t xml:space="preserve"> </w:t>
      </w:r>
      <w:r w:rsidR="004A1F1C" w:rsidRPr="00997369">
        <w:rPr>
          <w:sz w:val="28"/>
          <w:szCs w:val="28"/>
        </w:rPr>
        <w:t>года.</w:t>
      </w:r>
    </w:p>
    <w:p w:rsidR="004A1F1C" w:rsidRPr="00997369" w:rsidRDefault="004A1F1C" w:rsidP="004A1F1C">
      <w:pPr>
        <w:ind w:firstLine="708"/>
        <w:rPr>
          <w:sz w:val="28"/>
          <w:szCs w:val="28"/>
        </w:rPr>
      </w:pPr>
      <w:r w:rsidRPr="00997369">
        <w:rPr>
          <w:sz w:val="28"/>
          <w:szCs w:val="28"/>
        </w:rPr>
        <w:t>1</w:t>
      </w:r>
      <w:r w:rsidR="00460ACC" w:rsidRPr="00997369">
        <w:rPr>
          <w:sz w:val="28"/>
          <w:szCs w:val="28"/>
        </w:rPr>
        <w:t>2</w:t>
      </w:r>
      <w:r w:rsidRPr="00997369">
        <w:rPr>
          <w:sz w:val="28"/>
          <w:szCs w:val="28"/>
        </w:rPr>
        <w:t>.3.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Выплата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единовременной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премии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может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осуществляться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за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счет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пределах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средств,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предусмотренных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на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эти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цели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бюджете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образования.</w:t>
      </w: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460ACC" w:rsidRPr="00997369" w:rsidRDefault="00460ACC" w:rsidP="004A1F1C">
      <w:pPr>
        <w:ind w:left="5387"/>
        <w:rPr>
          <w:sz w:val="28"/>
          <w:szCs w:val="28"/>
        </w:rPr>
      </w:pPr>
    </w:p>
    <w:p w:rsidR="005D4EDC" w:rsidRPr="00997369" w:rsidRDefault="005D4EDC" w:rsidP="004A1F1C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lastRenderedPageBreak/>
        <w:t>Приложение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№1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</w:t>
      </w:r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 w:rsidP="00343637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вознаграждении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размерах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труда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образования»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5D4EDC" w:rsidRPr="00997369" w:rsidRDefault="005D4EDC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денежного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вознаграждения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депутатов,</w:t>
      </w:r>
    </w:p>
    <w:p w:rsidR="005D4EDC" w:rsidRPr="00997369" w:rsidRDefault="005D4EDC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членов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выборных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органов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местного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самоуправления,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выборных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должностных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лиц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местного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самоуправления</w:t>
      </w:r>
      <w:r w:rsidR="00FC47F3" w:rsidRPr="00997369">
        <w:rPr>
          <w:b/>
          <w:sz w:val="28"/>
          <w:szCs w:val="28"/>
        </w:rPr>
        <w:t xml:space="preserve"> </w:t>
      </w:r>
      <w:r w:rsidR="00C310EF" w:rsidRPr="00997369">
        <w:rPr>
          <w:b/>
          <w:sz w:val="28"/>
          <w:szCs w:val="28"/>
        </w:rPr>
        <w:t>Декабристского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муниципального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образования,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осуществляющих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свои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полномочия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на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постоянной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основе.</w:t>
      </w:r>
    </w:p>
    <w:p w:rsidR="005D4EDC" w:rsidRPr="00997369" w:rsidRDefault="005D4EDC">
      <w:pPr>
        <w:jc w:val="center"/>
        <w:rPr>
          <w:sz w:val="28"/>
          <w:szCs w:val="28"/>
        </w:rPr>
      </w:pPr>
    </w:p>
    <w:tbl>
      <w:tblPr>
        <w:tblW w:w="0" w:type="auto"/>
        <w:tblInd w:w="618" w:type="dxa"/>
        <w:tblLayout w:type="fixed"/>
        <w:tblLook w:val="0000"/>
      </w:tblPr>
      <w:tblGrid>
        <w:gridCol w:w="1111"/>
        <w:gridCol w:w="3909"/>
        <w:gridCol w:w="4225"/>
      </w:tblGrid>
      <w:tr w:rsidR="005D4EDC" w:rsidRPr="00997369" w:rsidTr="00343637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№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должности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Денежное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вознаграждение</w:t>
            </w:r>
          </w:p>
          <w:p w:rsidR="005D4EDC" w:rsidRPr="00997369" w:rsidRDefault="005D4EDC" w:rsidP="00343637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5D4EDC" w:rsidRPr="00997369" w:rsidTr="00343637">
        <w:trPr>
          <w:trHeight w:val="36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Глава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образования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891143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3637">
              <w:rPr>
                <w:sz w:val="28"/>
                <w:szCs w:val="28"/>
              </w:rPr>
              <w:t>000,00</w:t>
            </w:r>
          </w:p>
        </w:tc>
      </w:tr>
    </w:tbl>
    <w:p w:rsidR="005D4EDC" w:rsidRPr="00997369" w:rsidRDefault="005D4EDC">
      <w:pPr>
        <w:rPr>
          <w:sz w:val="28"/>
          <w:szCs w:val="28"/>
        </w:rPr>
      </w:pPr>
      <w:r w:rsidRPr="00997369">
        <w:br w:type="page"/>
      </w:r>
      <w:r w:rsidRPr="00997369">
        <w:rPr>
          <w:sz w:val="28"/>
          <w:szCs w:val="28"/>
        </w:rPr>
        <w:lastRenderedPageBreak/>
        <w:t>Приложение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№2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</w:t>
      </w:r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>
      <w:pPr>
        <w:ind w:left="5591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вознаграждении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размерах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труда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образования»</w:t>
      </w:r>
    </w:p>
    <w:p w:rsidR="005D4EDC" w:rsidRPr="00997369" w:rsidRDefault="005D4EDC">
      <w:pPr>
        <w:jc w:val="both"/>
        <w:rPr>
          <w:sz w:val="28"/>
          <w:szCs w:val="28"/>
        </w:rPr>
      </w:pP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Размеры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должностных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окладов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муниципальных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служащих,</w:t>
      </w:r>
      <w:r w:rsidR="00FC47F3" w:rsidRPr="00997369">
        <w:rPr>
          <w:b/>
          <w:bCs/>
          <w:sz w:val="28"/>
          <w:szCs w:val="28"/>
        </w:rPr>
        <w:t xml:space="preserve"> </w:t>
      </w: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замещающих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муниципальные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должности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службы,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учреждаемые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для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исполнения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и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обеспечения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полномочий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органов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местного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самоуправления</w:t>
      </w:r>
      <w:r w:rsidR="00FC47F3" w:rsidRPr="00997369">
        <w:rPr>
          <w:b/>
          <w:bCs/>
          <w:sz w:val="28"/>
          <w:szCs w:val="28"/>
        </w:rPr>
        <w:t xml:space="preserve"> </w:t>
      </w:r>
      <w:r w:rsidR="00C310EF" w:rsidRPr="00997369">
        <w:rPr>
          <w:b/>
          <w:bCs/>
          <w:sz w:val="28"/>
          <w:szCs w:val="28"/>
        </w:rPr>
        <w:t>Декабристского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муниципального</w:t>
      </w:r>
      <w:r w:rsidR="00FC47F3" w:rsidRPr="00997369">
        <w:rPr>
          <w:b/>
          <w:bCs/>
          <w:sz w:val="28"/>
          <w:szCs w:val="28"/>
        </w:rPr>
        <w:t xml:space="preserve"> </w:t>
      </w:r>
      <w:r w:rsidRPr="00997369">
        <w:rPr>
          <w:b/>
          <w:bCs/>
          <w:sz w:val="28"/>
          <w:szCs w:val="28"/>
        </w:rPr>
        <w:t>района</w:t>
      </w:r>
    </w:p>
    <w:p w:rsidR="005D4EDC" w:rsidRPr="00997369" w:rsidRDefault="005D4EDC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tblInd w:w="-34" w:type="dxa"/>
        <w:tblLayout w:type="fixed"/>
        <w:tblLook w:val="0000"/>
      </w:tblPr>
      <w:tblGrid>
        <w:gridCol w:w="1801"/>
        <w:gridCol w:w="4605"/>
        <w:gridCol w:w="3491"/>
      </w:tblGrid>
      <w:tr w:rsidR="005D4EDC" w:rsidRPr="00997369" w:rsidTr="00343637">
        <w:trPr>
          <w:trHeight w:val="36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должности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343637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</w:t>
            </w:r>
            <w:r w:rsidR="005D4EDC" w:rsidRPr="00997369">
              <w:rPr>
                <w:sz w:val="28"/>
                <w:szCs w:val="28"/>
              </w:rPr>
              <w:t>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="005D4EDC" w:rsidRPr="00997369">
              <w:rPr>
                <w:sz w:val="28"/>
                <w:szCs w:val="28"/>
              </w:rPr>
              <w:t>оклад</w:t>
            </w:r>
          </w:p>
          <w:p w:rsidR="005D4EDC" w:rsidRPr="00997369" w:rsidRDefault="005D4EDC" w:rsidP="00343637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5D4EDC" w:rsidRPr="00997369" w:rsidTr="00343637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Заместитель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главы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МО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2237CA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50</w:t>
            </w:r>
            <w:r w:rsidR="001511C0" w:rsidRPr="00997369">
              <w:rPr>
                <w:sz w:val="28"/>
                <w:szCs w:val="28"/>
              </w:rPr>
              <w:t>00-00</w:t>
            </w:r>
          </w:p>
        </w:tc>
      </w:tr>
      <w:tr w:rsidR="005D4EDC" w:rsidRPr="00997369" w:rsidTr="00343637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343637" w:rsidP="003436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Ведущий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2A78BA" w:rsidP="00343637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2684</w:t>
            </w:r>
            <w:r w:rsidR="005D4EDC" w:rsidRPr="00997369">
              <w:rPr>
                <w:sz w:val="28"/>
                <w:szCs w:val="28"/>
              </w:rPr>
              <w:t>-00</w:t>
            </w:r>
          </w:p>
        </w:tc>
      </w:tr>
    </w:tbl>
    <w:p w:rsidR="005D4EDC" w:rsidRPr="00997369" w:rsidRDefault="005D4EDC">
      <w:pPr>
        <w:rPr>
          <w:sz w:val="28"/>
          <w:szCs w:val="28"/>
        </w:rPr>
      </w:pPr>
      <w:r w:rsidRPr="00997369">
        <w:br w:type="page"/>
      </w:r>
      <w:r w:rsidRPr="00997369">
        <w:rPr>
          <w:sz w:val="28"/>
          <w:szCs w:val="28"/>
        </w:rPr>
        <w:lastRenderedPageBreak/>
        <w:t>Приложение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№</w:t>
      </w:r>
      <w:r w:rsidR="00343637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3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к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Положению</w:t>
      </w:r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>
      <w:pPr>
        <w:ind w:left="5577"/>
        <w:jc w:val="both"/>
        <w:rPr>
          <w:sz w:val="28"/>
          <w:szCs w:val="28"/>
        </w:rPr>
      </w:pPr>
      <w:r w:rsidRPr="00997369">
        <w:rPr>
          <w:sz w:val="28"/>
          <w:szCs w:val="28"/>
        </w:rPr>
        <w:t>«О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вознаграждении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депутатов,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членов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органов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выборных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должностных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лиц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местного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самоуправления,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денежном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содержании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и</w:t>
      </w:r>
      <w:r w:rsidR="00FC47F3" w:rsidRPr="00997369">
        <w:rPr>
          <w:sz w:val="28"/>
          <w:szCs w:val="28"/>
        </w:rPr>
        <w:t xml:space="preserve"> </w:t>
      </w:r>
      <w:proofErr w:type="gramStart"/>
      <w:r w:rsidRPr="00997369">
        <w:rPr>
          <w:sz w:val="28"/>
          <w:szCs w:val="28"/>
        </w:rPr>
        <w:t>размерах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оплаты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труда</w:t>
      </w:r>
      <w:proofErr w:type="gramEnd"/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муниципальных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служащих</w:t>
      </w:r>
      <w:r w:rsidR="00FC47F3" w:rsidRPr="00997369">
        <w:rPr>
          <w:sz w:val="28"/>
          <w:szCs w:val="28"/>
        </w:rPr>
        <w:t xml:space="preserve"> </w:t>
      </w:r>
      <w:r w:rsidR="00C310EF" w:rsidRPr="00997369">
        <w:rPr>
          <w:sz w:val="28"/>
          <w:szCs w:val="28"/>
        </w:rPr>
        <w:t>Декабристского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образования»</w:t>
      </w:r>
    </w:p>
    <w:p w:rsidR="005D4EDC" w:rsidRPr="00997369" w:rsidRDefault="005D4EDC">
      <w:pPr>
        <w:jc w:val="both"/>
        <w:rPr>
          <w:b/>
          <w:sz w:val="28"/>
          <w:szCs w:val="28"/>
        </w:rPr>
      </w:pPr>
    </w:p>
    <w:p w:rsidR="005D4EDC" w:rsidRPr="00997369" w:rsidRDefault="005D4EDC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месячных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окладов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муниципальных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служащих</w:t>
      </w:r>
      <w:r w:rsidR="00FC47F3" w:rsidRPr="00997369">
        <w:rPr>
          <w:b/>
          <w:sz w:val="28"/>
          <w:szCs w:val="28"/>
        </w:rPr>
        <w:t xml:space="preserve"> </w:t>
      </w:r>
      <w:r w:rsidR="00C310EF" w:rsidRPr="00997369">
        <w:rPr>
          <w:b/>
          <w:sz w:val="28"/>
          <w:szCs w:val="28"/>
        </w:rPr>
        <w:t>Декабристского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муниципального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образования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Ершовского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района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Саратовской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области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в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соответствии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присвоенными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им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классными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чинами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муниципальной</w:t>
      </w:r>
      <w:r w:rsidR="00FC47F3" w:rsidRPr="00997369">
        <w:rPr>
          <w:b/>
          <w:sz w:val="28"/>
          <w:szCs w:val="28"/>
        </w:rPr>
        <w:t xml:space="preserve"> </w:t>
      </w:r>
      <w:r w:rsidRPr="00997369">
        <w:rPr>
          <w:b/>
          <w:sz w:val="28"/>
          <w:szCs w:val="28"/>
        </w:rPr>
        <w:t>службы</w:t>
      </w:r>
    </w:p>
    <w:p w:rsidR="005D4EDC" w:rsidRPr="00997369" w:rsidRDefault="005D4EDC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  <w:rPr>
          <w:sz w:val="28"/>
          <w:szCs w:val="28"/>
        </w:rPr>
      </w:pPr>
    </w:p>
    <w:tbl>
      <w:tblPr>
        <w:tblW w:w="0" w:type="auto"/>
        <w:tblInd w:w="258" w:type="dxa"/>
        <w:tblLayout w:type="fixed"/>
        <w:tblLook w:val="0000"/>
      </w:tblPr>
      <w:tblGrid>
        <w:gridCol w:w="833"/>
        <w:gridCol w:w="7229"/>
        <w:gridCol w:w="1543"/>
      </w:tblGrid>
      <w:tr w:rsidR="005D4EDC" w:rsidRPr="00343637" w:rsidTr="00343637">
        <w:trPr>
          <w:trHeight w:val="3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343637" w:rsidRDefault="005D4EDC" w:rsidP="00343637">
            <w:pPr>
              <w:shd w:val="clear" w:color="auto" w:fill="FFFFFF"/>
              <w:tabs>
                <w:tab w:val="left" w:pos="299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№</w:t>
            </w:r>
          </w:p>
          <w:p w:rsidR="005D4EDC" w:rsidRPr="00343637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9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3637">
              <w:rPr>
                <w:b/>
                <w:sz w:val="28"/>
                <w:szCs w:val="28"/>
              </w:rPr>
              <w:t>/</w:t>
            </w:r>
            <w:proofErr w:type="spell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343637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437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Наименование</w:t>
            </w:r>
            <w:r w:rsidR="00FC47F3" w:rsidRPr="00343637">
              <w:rPr>
                <w:b/>
                <w:sz w:val="28"/>
                <w:szCs w:val="28"/>
              </w:rPr>
              <w:t xml:space="preserve"> </w:t>
            </w:r>
            <w:r w:rsidRPr="00343637">
              <w:rPr>
                <w:b/>
                <w:sz w:val="28"/>
                <w:szCs w:val="28"/>
              </w:rPr>
              <w:t>классного</w:t>
            </w:r>
            <w:r w:rsidR="00FC47F3" w:rsidRPr="00343637">
              <w:rPr>
                <w:b/>
                <w:sz w:val="28"/>
                <w:szCs w:val="28"/>
              </w:rPr>
              <w:t xml:space="preserve"> </w:t>
            </w:r>
            <w:r w:rsidRPr="00343637">
              <w:rPr>
                <w:b/>
                <w:sz w:val="28"/>
                <w:szCs w:val="28"/>
              </w:rPr>
              <w:t>чина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343637" w:rsidRDefault="00343637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D4EDC" w:rsidRPr="00343637">
              <w:rPr>
                <w:b/>
                <w:sz w:val="28"/>
                <w:szCs w:val="28"/>
              </w:rPr>
              <w:t>Оклад,</w:t>
            </w:r>
          </w:p>
          <w:p w:rsidR="005D4EDC" w:rsidRPr="00343637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hanging="30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рублей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1-го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2540-00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2-го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2340-00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муниципальный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3-го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2140-00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1-го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2040-00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2-го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1935-00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3-го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1835-00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1-го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1735-00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2-го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1630-00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советник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3-го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1530-00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1-го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1430-00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2-го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1325-00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3-го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1225-00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1-го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1125-00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2-го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1020-00</w:t>
            </w:r>
          </w:p>
        </w:tc>
      </w:tr>
      <w:tr w:rsidR="005D4EDC" w:rsidRPr="00997369" w:rsidTr="00343637">
        <w:trPr>
          <w:trHeight w:val="360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муниципальной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службы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3-го</w:t>
            </w:r>
            <w:r w:rsidR="00FC47F3" w:rsidRPr="00997369">
              <w:rPr>
                <w:sz w:val="28"/>
                <w:szCs w:val="28"/>
              </w:rPr>
              <w:t xml:space="preserve"> </w:t>
            </w:r>
            <w:r w:rsidRPr="00997369">
              <w:rPr>
                <w:sz w:val="28"/>
                <w:szCs w:val="28"/>
              </w:rPr>
              <w:t>класса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DC" w:rsidRPr="00997369" w:rsidRDefault="005D4EDC" w:rsidP="00343637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920-00</w:t>
            </w:r>
          </w:p>
        </w:tc>
      </w:tr>
    </w:tbl>
    <w:p w:rsidR="005D4EDC" w:rsidRPr="00997369" w:rsidRDefault="005D4EDC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</w:pPr>
    </w:p>
    <w:sectPr w:rsidR="005D4EDC" w:rsidRPr="00997369" w:rsidSect="00A3616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C0"/>
    <w:rsid w:val="00014119"/>
    <w:rsid w:val="00046291"/>
    <w:rsid w:val="000B1F12"/>
    <w:rsid w:val="000B422B"/>
    <w:rsid w:val="001511C0"/>
    <w:rsid w:val="001C663B"/>
    <w:rsid w:val="001F4E14"/>
    <w:rsid w:val="00222D99"/>
    <w:rsid w:val="002237CA"/>
    <w:rsid w:val="002A78BA"/>
    <w:rsid w:val="003225BF"/>
    <w:rsid w:val="00343637"/>
    <w:rsid w:val="00460ACC"/>
    <w:rsid w:val="004A1F1C"/>
    <w:rsid w:val="005260B1"/>
    <w:rsid w:val="005C037A"/>
    <w:rsid w:val="005D4EDC"/>
    <w:rsid w:val="006B5D43"/>
    <w:rsid w:val="006D65C0"/>
    <w:rsid w:val="00891143"/>
    <w:rsid w:val="008E1F9E"/>
    <w:rsid w:val="009134A1"/>
    <w:rsid w:val="00997369"/>
    <w:rsid w:val="00A3616F"/>
    <w:rsid w:val="00A419C5"/>
    <w:rsid w:val="00A870FC"/>
    <w:rsid w:val="00BC10E7"/>
    <w:rsid w:val="00C14647"/>
    <w:rsid w:val="00C310EF"/>
    <w:rsid w:val="00C3562F"/>
    <w:rsid w:val="00C55F6F"/>
    <w:rsid w:val="00D50781"/>
    <w:rsid w:val="00DB16F5"/>
    <w:rsid w:val="00DD7F42"/>
    <w:rsid w:val="00EB01BF"/>
    <w:rsid w:val="00F64CCA"/>
    <w:rsid w:val="00FC47F3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616F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A3616F"/>
  </w:style>
  <w:style w:type="character" w:customStyle="1" w:styleId="WW8NumSt1z0">
    <w:name w:val="WW8NumSt1z0"/>
    <w:rsid w:val="00A3616F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A3616F"/>
  </w:style>
  <w:style w:type="character" w:customStyle="1" w:styleId="Absatz-Standardschriftart">
    <w:name w:val="Absatz-Standardschriftart"/>
    <w:rsid w:val="00A3616F"/>
  </w:style>
  <w:style w:type="character" w:customStyle="1" w:styleId="1">
    <w:name w:val="Основной шрифт абзаца1"/>
    <w:rsid w:val="00A3616F"/>
  </w:style>
  <w:style w:type="character" w:customStyle="1" w:styleId="a3">
    <w:name w:val="Маркеры списка"/>
    <w:rsid w:val="00A3616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3616F"/>
  </w:style>
  <w:style w:type="paragraph" w:customStyle="1" w:styleId="a5">
    <w:name w:val="Заголовок"/>
    <w:basedOn w:val="a"/>
    <w:next w:val="a6"/>
    <w:rsid w:val="00A361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A3616F"/>
    <w:pPr>
      <w:spacing w:after="120"/>
    </w:pPr>
  </w:style>
  <w:style w:type="paragraph" w:styleId="a7">
    <w:name w:val="List"/>
    <w:basedOn w:val="a6"/>
    <w:semiHidden/>
    <w:rsid w:val="00A3616F"/>
    <w:rPr>
      <w:rFonts w:cs="Tahoma"/>
    </w:rPr>
  </w:style>
  <w:style w:type="paragraph" w:customStyle="1" w:styleId="30">
    <w:name w:val="Название3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A3616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3616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3616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3616F"/>
    <w:pPr>
      <w:suppressLineNumbers/>
    </w:pPr>
  </w:style>
  <w:style w:type="paragraph" w:customStyle="1" w:styleId="a9">
    <w:name w:val="Заголовок таблицы"/>
    <w:basedOn w:val="a8"/>
    <w:rsid w:val="00A3616F"/>
    <w:pPr>
      <w:jc w:val="center"/>
    </w:pPr>
    <w:rPr>
      <w:b/>
      <w:bCs/>
    </w:rPr>
  </w:style>
  <w:style w:type="paragraph" w:styleId="aa">
    <w:name w:val="Normal (Web)"/>
    <w:basedOn w:val="a"/>
    <w:rsid w:val="00A3616F"/>
    <w:pPr>
      <w:widowControl/>
      <w:suppressAutoHyphens w:val="0"/>
      <w:autoSpaceDE/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D081-D225-4402-8AB7-299AEBB1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Солоп</dc:creator>
  <cp:lastModifiedBy>RePack by SPecialiST</cp:lastModifiedBy>
  <cp:revision>5</cp:revision>
  <cp:lastPrinted>2016-12-02T10:35:00Z</cp:lastPrinted>
  <dcterms:created xsi:type="dcterms:W3CDTF">2017-01-11T07:08:00Z</dcterms:created>
  <dcterms:modified xsi:type="dcterms:W3CDTF">2017-02-01T04:49:00Z</dcterms:modified>
</cp:coreProperties>
</file>